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D179CD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D179CD" w:rsidRPr="00171CAE" w:rsidRDefault="00C27D25" w:rsidP="00D179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CAE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9445F" w:rsidRPr="00171CAE" w:rsidRDefault="00C27D25" w:rsidP="00171CA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AE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179CD" w:rsidRPr="00171CAE">
        <w:rPr>
          <w:rFonts w:ascii="Times New Roman" w:hAnsi="Times New Roman" w:cs="Times New Roman"/>
          <w:b/>
          <w:sz w:val="24"/>
          <w:szCs w:val="24"/>
        </w:rPr>
        <w:t xml:space="preserve">____                                                        </w:t>
      </w:r>
      <w:r w:rsidR="00171CAE" w:rsidRPr="00171CAE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4408D3">
        <w:rPr>
          <w:rFonts w:ascii="Times New Roman" w:hAnsi="Times New Roman" w:cs="Times New Roman"/>
          <w:b/>
          <w:sz w:val="24"/>
          <w:szCs w:val="24"/>
        </w:rPr>
        <w:t>от_________2017</w:t>
      </w:r>
      <w:r w:rsidRPr="00171CAE">
        <w:rPr>
          <w:rFonts w:ascii="Times New Roman" w:hAnsi="Times New Roman" w:cs="Times New Roman"/>
          <w:b/>
          <w:sz w:val="24"/>
          <w:szCs w:val="24"/>
        </w:rPr>
        <w:t>г.</w:t>
      </w:r>
    </w:p>
    <w:p w:rsidR="00D179CD" w:rsidRPr="00171CAE" w:rsidRDefault="00D179CD" w:rsidP="00AA2EBF">
      <w:pPr>
        <w:pStyle w:val="msonormalcxspmiddle"/>
        <w:shd w:val="clear" w:color="auto" w:fill="FFFFFF"/>
        <w:spacing w:line="240" w:lineRule="atLeast"/>
        <w:rPr>
          <w:b/>
        </w:rPr>
      </w:pPr>
      <w:r w:rsidRPr="00171CAE">
        <w:rPr>
          <w:b/>
        </w:rPr>
        <w:t>«По итогам проведения</w:t>
      </w:r>
      <w:r w:rsidR="00A05220">
        <w:rPr>
          <w:b/>
        </w:rPr>
        <w:t xml:space="preserve"> входных контрольных  (стартовых) работ в 5-11-х классах по основным учебным предметам</w:t>
      </w:r>
      <w:r w:rsidRPr="00171CAE">
        <w:rPr>
          <w:b/>
        </w:rPr>
        <w:t xml:space="preserve">»  </w:t>
      </w:r>
    </w:p>
    <w:p w:rsidR="00F42F0C" w:rsidRDefault="003A2C8F" w:rsidP="00F42F0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CAE">
        <w:t xml:space="preserve">     </w:t>
      </w:r>
      <w:r w:rsidR="00AA2EBF" w:rsidRPr="00171CAE">
        <w:t xml:space="preserve">      </w:t>
      </w:r>
      <w:proofErr w:type="gramStart"/>
      <w:r w:rsidR="00A05220" w:rsidRPr="009D1B33">
        <w:rPr>
          <w:rFonts w:ascii="Times New Roman" w:hAnsi="Times New Roman" w:cs="Times New Roman"/>
          <w:sz w:val="24"/>
          <w:szCs w:val="24"/>
        </w:rPr>
        <w:t>В соответствии с перспективным планом работы МБОУ «Лицей №52» на 2017-2018</w:t>
      </w:r>
      <w:r w:rsidR="00A05220">
        <w:rPr>
          <w:rFonts w:ascii="Times New Roman" w:hAnsi="Times New Roman" w:cs="Times New Roman"/>
          <w:sz w:val="24"/>
          <w:szCs w:val="24"/>
        </w:rPr>
        <w:t xml:space="preserve"> учебный год и на основании приказа</w:t>
      </w:r>
      <w:r w:rsidR="00A05220"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A05220" w:rsidRPr="00A05220">
        <w:rPr>
          <w:rFonts w:ascii="Times New Roman" w:hAnsi="Times New Roman" w:cs="Times New Roman"/>
          <w:sz w:val="24"/>
          <w:szCs w:val="24"/>
        </w:rPr>
        <w:t>«О  проведении входных контрольных работ по основным предметам во 2-11-х классах»</w:t>
      </w:r>
      <w:r w:rsidR="00A05220" w:rsidRPr="00A05220">
        <w:rPr>
          <w:rFonts w:ascii="Times New Roman" w:hAnsi="Times New Roman" w:cs="Times New Roman"/>
          <w:sz w:val="24"/>
          <w:szCs w:val="24"/>
        </w:rPr>
        <w:t xml:space="preserve"> за №5 от 01.09.2017г.</w:t>
      </w:r>
      <w:r w:rsidR="00A05220">
        <w:rPr>
          <w:rFonts w:ascii="Times New Roman" w:hAnsi="Times New Roman" w:cs="Times New Roman"/>
          <w:sz w:val="24"/>
          <w:szCs w:val="24"/>
        </w:rPr>
        <w:t xml:space="preserve"> </w:t>
      </w:r>
      <w:r w:rsidR="00A05220" w:rsidRPr="009D1B33">
        <w:rPr>
          <w:rFonts w:ascii="Times New Roman" w:hAnsi="Times New Roman" w:cs="Times New Roman"/>
          <w:sz w:val="24"/>
          <w:szCs w:val="24"/>
        </w:rPr>
        <w:t>с целью дальнейшего повышения качества знаний учащихся и подготовки выпускников на основе системных мониторинговых исследований и организации обучения с использованием индивидуальных образовательных маршрутов были организованы мониторинговые исследования</w:t>
      </w:r>
      <w:proofErr w:type="gramEnd"/>
      <w:r w:rsidR="00A05220" w:rsidRPr="009D1B3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A05220" w:rsidRPr="009D1B33">
        <w:rPr>
          <w:rFonts w:ascii="Times New Roman" w:hAnsi="Times New Roman" w:cs="Times New Roman"/>
          <w:sz w:val="24"/>
          <w:szCs w:val="24"/>
        </w:rPr>
        <w:t xml:space="preserve">входные контрольные срезы)  обучающихся по основным предметам (русский язык, математика, английский язык, история, обществознание, биология, химия, физика, информатика, география) </w:t>
      </w:r>
      <w:r w:rsidR="00A05220">
        <w:rPr>
          <w:rFonts w:ascii="Times New Roman" w:hAnsi="Times New Roman" w:cs="Times New Roman"/>
          <w:sz w:val="24"/>
          <w:szCs w:val="24"/>
        </w:rPr>
        <w:t xml:space="preserve"> с </w:t>
      </w:r>
      <w:r w:rsidR="00A05220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11.09</w:t>
      </w:r>
      <w:r w:rsidR="00A052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 </w:t>
      </w:r>
      <w:r w:rsidR="00A05220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16.09.2017г.  </w:t>
      </w:r>
      <w:r w:rsidR="00F42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Ответственные – заместители </w:t>
      </w:r>
      <w:r w:rsidR="00A05220"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 по УВР Ибрагимова У.М., Селимов Н.И.</w:t>
      </w:r>
      <w:proofErr w:type="gramEnd"/>
    </w:p>
    <w:p w:rsidR="00F42F0C" w:rsidRDefault="00A05220" w:rsidP="007225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 xml:space="preserve"> </w:t>
      </w:r>
      <w:r w:rsidR="00F42F0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1B33">
        <w:rPr>
          <w:rFonts w:ascii="Times New Roman" w:hAnsi="Times New Roman" w:cs="Times New Roman"/>
          <w:sz w:val="24"/>
          <w:szCs w:val="24"/>
        </w:rPr>
        <w:t xml:space="preserve">График входных контрольных срезов по основным предметам доведен до учащихся.  </w:t>
      </w:r>
      <w:r w:rsidRPr="009D1B33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контрольных срезов знаний обучающихся </w:t>
      </w:r>
      <w:r w:rsidR="007225F4">
        <w:rPr>
          <w:rFonts w:ascii="Times New Roman" w:hAnsi="Times New Roman" w:cs="Times New Roman"/>
          <w:color w:val="000000"/>
          <w:sz w:val="24"/>
          <w:szCs w:val="24"/>
        </w:rPr>
        <w:t xml:space="preserve">с анализом типичных ошибок по предметам </w:t>
      </w:r>
      <w:r w:rsidRPr="009D1B33">
        <w:rPr>
          <w:rFonts w:ascii="Times New Roman" w:hAnsi="Times New Roman" w:cs="Times New Roman"/>
          <w:color w:val="000000"/>
          <w:sz w:val="24"/>
          <w:szCs w:val="24"/>
        </w:rPr>
        <w:t>предоставлены в учебну</w:t>
      </w:r>
      <w:r w:rsidR="00685C07">
        <w:rPr>
          <w:rFonts w:ascii="Times New Roman" w:hAnsi="Times New Roman" w:cs="Times New Roman"/>
          <w:color w:val="000000"/>
          <w:sz w:val="24"/>
          <w:szCs w:val="24"/>
        </w:rPr>
        <w:t>ю часть   в установленные сроки, за исключением учителей английского языка.</w:t>
      </w:r>
      <w:r w:rsidRPr="009D1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5220" w:rsidRPr="00F42F0C" w:rsidRDefault="007225F4" w:rsidP="007225F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05220" w:rsidRPr="00F42F0C">
        <w:rPr>
          <w:rFonts w:ascii="Times New Roman" w:hAnsi="Times New Roman" w:cs="Times New Roman"/>
          <w:color w:val="000000"/>
          <w:sz w:val="24"/>
          <w:szCs w:val="24"/>
        </w:rPr>
        <w:t>Проведенные исследования позволили:</w:t>
      </w:r>
    </w:p>
    <w:p w:rsidR="00A05220" w:rsidRPr="009D1B33" w:rsidRDefault="00A05220" w:rsidP="007225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-</w:t>
      </w:r>
      <w:r w:rsidRPr="009D1B33">
        <w:rPr>
          <w:rFonts w:ascii="Times New Roman" w:hAnsi="Times New Roman" w:cs="Times New Roman"/>
          <w:sz w:val="24"/>
          <w:szCs w:val="24"/>
          <w:lang w:eastAsia="ru-RU"/>
        </w:rPr>
        <w:t>проверить состояние знаний, умений, навыков обучающихся по русскому языку и математике и получить стартовую информацию для наблюдения динамики качества обучения</w:t>
      </w:r>
      <w:r w:rsidR="007225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05220" w:rsidRPr="009D1B33" w:rsidRDefault="00A05220" w:rsidP="007225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9D1B33">
        <w:rPr>
          <w:rFonts w:ascii="Times New Roman" w:hAnsi="Times New Roman" w:cs="Times New Roman"/>
          <w:sz w:val="24"/>
          <w:szCs w:val="24"/>
        </w:rPr>
        <w:t>-</w:t>
      </w:r>
      <w:r w:rsidRPr="009D1B33">
        <w:rPr>
          <w:rFonts w:ascii="Times New Roman" w:hAnsi="Times New Roman" w:cs="Times New Roman"/>
          <w:sz w:val="24"/>
          <w:szCs w:val="24"/>
          <w:lang w:eastAsia="ru-RU"/>
        </w:rPr>
        <w:t>оценить готовность к учебному году</w:t>
      </w:r>
      <w:r w:rsidR="007225F4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A05220" w:rsidRPr="009D1B33" w:rsidRDefault="00A05220" w:rsidP="007225F4">
      <w:pPr>
        <w:pStyle w:val="ab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hAnsi="Times New Roman" w:cs="Times New Roman"/>
          <w:sz w:val="24"/>
          <w:szCs w:val="24"/>
        </w:rPr>
        <w:t>-</w:t>
      </w:r>
      <w:r w:rsidRPr="009D1B33">
        <w:rPr>
          <w:rFonts w:ascii="Times New Roman" w:hAnsi="Times New Roman" w:cs="Times New Roman"/>
          <w:sz w:val="24"/>
          <w:szCs w:val="24"/>
          <w:lang w:eastAsia="ru-RU"/>
        </w:rPr>
        <w:t>наметить пути ликвидации пробелов в знаниях обучающихся.</w:t>
      </w:r>
    </w:p>
    <w:p w:rsidR="00F42F0C" w:rsidRDefault="00F42F0C" w:rsidP="007225F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A05220" w:rsidRPr="009D1B33">
        <w:rPr>
          <w:rFonts w:ascii="Times New Roman" w:hAnsi="Times New Roman" w:cs="Times New Roman"/>
          <w:sz w:val="24"/>
          <w:szCs w:val="24"/>
        </w:rPr>
        <w:t xml:space="preserve">Анализ результатов выполнения контрольных заданий способствовал выявлению элементов содержания, вызывающих наибольшие затруднения. </w:t>
      </w:r>
    </w:p>
    <w:p w:rsidR="00685C07" w:rsidRDefault="00F42F0C" w:rsidP="00685C0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входного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нтроля показывает, что учителя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всегда 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учитывают возрастные особенности учащихся,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всегда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планируют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 уровневую и дифференцированн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работу на уроках, не продумывают подачу домашнего задания учащимся, не работают индивидуально с отстающими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</w:t>
      </w:r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используют </w:t>
      </w:r>
      <w:proofErr w:type="gramStart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достаточной мере</w:t>
      </w:r>
      <w:proofErr w:type="gramEnd"/>
      <w:r w:rsidRPr="009D1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раздаточный материал.</w:t>
      </w:r>
    </w:p>
    <w:p w:rsidR="007225F4" w:rsidRDefault="00D179CD" w:rsidP="00685C0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71CAE">
        <w:t xml:space="preserve"> </w:t>
      </w:r>
      <w:r w:rsidR="00F42F0C" w:rsidRPr="009D1B33">
        <w:rPr>
          <w:rFonts w:ascii="Times New Roman" w:hAnsi="Times New Roman" w:cs="Times New Roman"/>
          <w:sz w:val="24"/>
          <w:szCs w:val="24"/>
        </w:rPr>
        <w:t>При составлении индивидуальных маршрутов по итогам контрольных работ  учителя</w:t>
      </w:r>
      <w:proofErr w:type="gramStart"/>
      <w:r w:rsidR="00F42F0C" w:rsidRPr="009D1B33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7225F4">
        <w:rPr>
          <w:rFonts w:ascii="Times New Roman" w:hAnsi="Times New Roman" w:cs="Times New Roman"/>
          <w:sz w:val="24"/>
          <w:szCs w:val="24"/>
        </w:rPr>
        <w:t xml:space="preserve">  </w:t>
      </w:r>
      <w:r w:rsidR="00685C07">
        <w:rPr>
          <w:rFonts w:ascii="Times New Roman" w:hAnsi="Times New Roman" w:cs="Times New Roman"/>
          <w:sz w:val="24"/>
          <w:szCs w:val="24"/>
        </w:rPr>
        <w:t xml:space="preserve">       </w:t>
      </w:r>
      <w:r w:rsidR="00F42F0C" w:rsidRPr="009D1B33">
        <w:rPr>
          <w:rFonts w:ascii="Times New Roman" w:hAnsi="Times New Roman" w:cs="Times New Roman"/>
          <w:sz w:val="24"/>
          <w:szCs w:val="24"/>
        </w:rPr>
        <w:t xml:space="preserve">предметникам </w:t>
      </w:r>
      <w:r w:rsidR="00685C07">
        <w:rPr>
          <w:rFonts w:ascii="Times New Roman" w:hAnsi="Times New Roman" w:cs="Times New Roman"/>
          <w:sz w:val="24"/>
          <w:szCs w:val="24"/>
        </w:rPr>
        <w:t xml:space="preserve"> </w:t>
      </w:r>
      <w:r w:rsidR="00F42F0C" w:rsidRPr="009D1B33">
        <w:rPr>
          <w:rFonts w:ascii="Times New Roman" w:hAnsi="Times New Roman" w:cs="Times New Roman"/>
          <w:sz w:val="24"/>
          <w:szCs w:val="24"/>
        </w:rPr>
        <w:t xml:space="preserve">рекомендовано проводить групповые, индивидуальные консультации по темам, где учащиеся допустили ошибки. Также на каждом уроке необходимо отрабатывать </w:t>
      </w:r>
      <w:r w:rsidR="00685C07">
        <w:rPr>
          <w:rFonts w:ascii="Times New Roman" w:hAnsi="Times New Roman" w:cs="Times New Roman"/>
          <w:sz w:val="24"/>
          <w:szCs w:val="24"/>
        </w:rPr>
        <w:t>навыки по западающим темам учебных программ.</w:t>
      </w:r>
    </w:p>
    <w:p w:rsidR="007225F4" w:rsidRDefault="007225F4" w:rsidP="00F42F0C">
      <w:pPr>
        <w:pStyle w:val="ab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225F4" w:rsidRDefault="00685C07" w:rsidP="00685C0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 изложенного </w:t>
      </w:r>
    </w:p>
    <w:p w:rsidR="00F42F0C" w:rsidRPr="009D1B33" w:rsidRDefault="00F42F0C" w:rsidP="00F42F0C">
      <w:pPr>
        <w:pStyle w:val="ab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27D25" w:rsidRDefault="00171CAE" w:rsidP="00171CAE">
      <w:pPr>
        <w:pStyle w:val="msonormalcxspmiddle"/>
        <w:shd w:val="clear" w:color="auto" w:fill="FFFFFF"/>
        <w:spacing w:line="240" w:lineRule="atLeast"/>
        <w:rPr>
          <w:b/>
        </w:rPr>
      </w:pPr>
      <w:r w:rsidRPr="00171CAE">
        <w:lastRenderedPageBreak/>
        <w:t xml:space="preserve">                             </w:t>
      </w:r>
      <w:proofErr w:type="gramStart"/>
      <w:r w:rsidR="00D179CD" w:rsidRPr="00171CAE">
        <w:rPr>
          <w:b/>
        </w:rPr>
        <w:t>П</w:t>
      </w:r>
      <w:proofErr w:type="gramEnd"/>
      <w:r w:rsidR="00C27D25" w:rsidRPr="00171CAE">
        <w:rPr>
          <w:b/>
        </w:rPr>
        <w:t xml:space="preserve"> р и к а з ы в а ю:</w:t>
      </w:r>
    </w:p>
    <w:p w:rsidR="00685C07" w:rsidRPr="00685C07" w:rsidRDefault="00685C07" w:rsidP="00685C07">
      <w:pPr>
        <w:pStyle w:val="msonormalcxspmiddle"/>
        <w:numPr>
          <w:ilvl w:val="0"/>
          <w:numId w:val="27"/>
        </w:numPr>
        <w:shd w:val="clear" w:color="auto" w:fill="FFFFFF"/>
        <w:spacing w:line="240" w:lineRule="atLeast"/>
        <w:rPr>
          <w:b/>
        </w:rPr>
      </w:pPr>
      <w:r w:rsidRPr="00685C07">
        <w:t>Считать</w:t>
      </w:r>
      <w:r>
        <w:rPr>
          <w:b/>
        </w:rPr>
        <w:t xml:space="preserve"> </w:t>
      </w:r>
      <w:r>
        <w:t>р</w:t>
      </w:r>
      <w:r w:rsidRPr="009D1B33">
        <w:t>езультаты входных конт</w:t>
      </w:r>
      <w:r>
        <w:t>рольных работ удовлетворительными.</w:t>
      </w:r>
    </w:p>
    <w:p w:rsidR="00685C07" w:rsidRPr="00685C07" w:rsidRDefault="00685C07" w:rsidP="00685C07">
      <w:pPr>
        <w:pStyle w:val="msonormalcxspmiddle"/>
        <w:numPr>
          <w:ilvl w:val="0"/>
          <w:numId w:val="27"/>
        </w:numPr>
        <w:shd w:val="clear" w:color="auto" w:fill="FFFFFF"/>
        <w:spacing w:line="240" w:lineRule="atLeast"/>
        <w:rPr>
          <w:b/>
        </w:rPr>
      </w:pPr>
      <w:r w:rsidRPr="009D1B33">
        <w:t>Состояние знаний, умений, навыков учащихся по пройденному в 2016-20</w:t>
      </w:r>
      <w:r>
        <w:t>17 уч.</w:t>
      </w:r>
      <w:r w:rsidR="004C44EC">
        <w:t xml:space="preserve"> </w:t>
      </w:r>
      <w:r>
        <w:t xml:space="preserve">г. программному материалу, в основном, </w:t>
      </w:r>
      <w:r w:rsidRPr="009D1B33">
        <w:t>удовлетворительное.</w:t>
      </w:r>
    </w:p>
    <w:p w:rsidR="00685C07" w:rsidRPr="009D1B33" w:rsidRDefault="00685C07" w:rsidP="00685C07">
      <w:pPr>
        <w:pStyle w:val="a9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1B3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новому 2017-2018 учебному году удовлетворительная.</w:t>
      </w:r>
    </w:p>
    <w:p w:rsidR="004C44EC" w:rsidRDefault="004C44EC" w:rsidP="004C44EC">
      <w:pPr>
        <w:pStyle w:val="msonormalcxspmiddle"/>
        <w:numPr>
          <w:ilvl w:val="0"/>
          <w:numId w:val="27"/>
        </w:numPr>
        <w:shd w:val="clear" w:color="auto" w:fill="FFFFFF"/>
        <w:spacing w:line="240" w:lineRule="atLeast"/>
        <w:rPr>
          <w:b/>
        </w:rPr>
      </w:pPr>
      <w:r w:rsidRPr="004C44EC">
        <w:t>Учителям-предметникам</w:t>
      </w:r>
      <w:r>
        <w:t>:</w:t>
      </w:r>
    </w:p>
    <w:p w:rsidR="00300319" w:rsidRPr="00300319" w:rsidRDefault="004C44EC" w:rsidP="004C44EC">
      <w:pPr>
        <w:pStyle w:val="msonormalcxspmiddle"/>
        <w:numPr>
          <w:ilvl w:val="0"/>
          <w:numId w:val="28"/>
        </w:numPr>
        <w:shd w:val="clear" w:color="auto" w:fill="FFFFFF"/>
        <w:spacing w:line="240" w:lineRule="atLeast"/>
        <w:rPr>
          <w:b/>
        </w:rPr>
      </w:pPr>
      <w:r>
        <w:t xml:space="preserve">обязательно применять </w:t>
      </w:r>
      <w:r w:rsidRPr="004C44EC">
        <w:t xml:space="preserve"> метод дифференцированного обучения,</w:t>
      </w:r>
      <w:r w:rsidRPr="004C44EC">
        <w:rPr>
          <w:b/>
        </w:rPr>
        <w:t xml:space="preserve"> </w:t>
      </w:r>
      <w:r w:rsidRPr="004C44EC">
        <w:rPr>
          <w:color w:val="000000"/>
        </w:rPr>
        <w:t>учитывать</w:t>
      </w:r>
      <w:r w:rsidRPr="004C44EC">
        <w:rPr>
          <w:color w:val="000000"/>
        </w:rPr>
        <w:t xml:space="preserve"> возрастные особенности учащихся, </w:t>
      </w:r>
      <w:r w:rsidRPr="004C44EC">
        <w:rPr>
          <w:color w:val="000000"/>
        </w:rPr>
        <w:t>планирова</w:t>
      </w:r>
      <w:r w:rsidRPr="004C44EC">
        <w:rPr>
          <w:color w:val="000000"/>
        </w:rPr>
        <w:t>т</w:t>
      </w:r>
      <w:r w:rsidRPr="004C44EC">
        <w:rPr>
          <w:color w:val="000000"/>
        </w:rPr>
        <w:t xml:space="preserve">ь </w:t>
      </w:r>
      <w:r w:rsidRPr="004C44EC">
        <w:rPr>
          <w:color w:val="000000"/>
        </w:rPr>
        <w:t xml:space="preserve"> разно уровневую и дифференцированн</w:t>
      </w:r>
      <w:r w:rsidR="00300319">
        <w:rPr>
          <w:color w:val="000000"/>
        </w:rPr>
        <w:t>ую работу на уроках;</w:t>
      </w:r>
    </w:p>
    <w:p w:rsidR="00685C07" w:rsidRPr="00300319" w:rsidRDefault="004C44EC" w:rsidP="004C44EC">
      <w:pPr>
        <w:pStyle w:val="msonormalcxspmiddle"/>
        <w:numPr>
          <w:ilvl w:val="0"/>
          <w:numId w:val="28"/>
        </w:numPr>
        <w:shd w:val="clear" w:color="auto" w:fill="FFFFFF"/>
        <w:spacing w:line="240" w:lineRule="atLeast"/>
        <w:rPr>
          <w:b/>
        </w:rPr>
      </w:pPr>
      <w:r w:rsidRPr="004C44EC">
        <w:rPr>
          <w:color w:val="000000"/>
        </w:rPr>
        <w:t>продумывать</w:t>
      </w:r>
      <w:r w:rsidRPr="004C44EC">
        <w:rPr>
          <w:color w:val="000000"/>
        </w:rPr>
        <w:t xml:space="preserve"> подач</w:t>
      </w:r>
      <w:r w:rsidRPr="004C44EC">
        <w:rPr>
          <w:color w:val="000000"/>
        </w:rPr>
        <w:t xml:space="preserve">у домашнего задания учащимся, </w:t>
      </w:r>
      <w:r w:rsidRPr="004C44EC">
        <w:rPr>
          <w:color w:val="000000"/>
        </w:rPr>
        <w:t xml:space="preserve"> р</w:t>
      </w:r>
      <w:r w:rsidRPr="004C44EC">
        <w:rPr>
          <w:color w:val="000000"/>
        </w:rPr>
        <w:t>аботать</w:t>
      </w:r>
      <w:r w:rsidRPr="004C44EC">
        <w:rPr>
          <w:color w:val="000000"/>
        </w:rPr>
        <w:t xml:space="preserve"> индивидуально с отстающими учащимися</w:t>
      </w:r>
      <w:r w:rsidRPr="004C44EC">
        <w:rPr>
          <w:color w:val="000000"/>
        </w:rPr>
        <w:t>, использовать</w:t>
      </w:r>
      <w:r w:rsidRPr="004C44EC">
        <w:rPr>
          <w:color w:val="000000"/>
        </w:rPr>
        <w:t xml:space="preserve"> </w:t>
      </w:r>
      <w:proofErr w:type="gramStart"/>
      <w:r w:rsidRPr="004C44EC">
        <w:rPr>
          <w:color w:val="000000"/>
        </w:rPr>
        <w:t>в достат</w:t>
      </w:r>
      <w:r w:rsidR="00300319">
        <w:rPr>
          <w:color w:val="000000"/>
        </w:rPr>
        <w:t>очной мере</w:t>
      </w:r>
      <w:proofErr w:type="gramEnd"/>
      <w:r w:rsidR="00300319">
        <w:rPr>
          <w:color w:val="000000"/>
        </w:rPr>
        <w:t xml:space="preserve"> раздаточный материал;</w:t>
      </w:r>
    </w:p>
    <w:p w:rsidR="00300319" w:rsidRPr="00300319" w:rsidRDefault="00300319" w:rsidP="004C44EC">
      <w:pPr>
        <w:pStyle w:val="msonormalcxspmiddle"/>
        <w:numPr>
          <w:ilvl w:val="0"/>
          <w:numId w:val="28"/>
        </w:numPr>
        <w:shd w:val="clear" w:color="auto" w:fill="FFFFFF"/>
        <w:spacing w:line="240" w:lineRule="atLeast"/>
        <w:rPr>
          <w:b/>
        </w:rPr>
      </w:pPr>
      <w:r w:rsidRPr="009D1B33">
        <w:t>проводить групповые, индивидуальные консультации по темам</w:t>
      </w:r>
      <w:r>
        <w:t>, где учащиеся допустили ошибки;</w:t>
      </w:r>
    </w:p>
    <w:p w:rsidR="00300319" w:rsidRPr="004C44EC" w:rsidRDefault="00300319" w:rsidP="004C44EC">
      <w:pPr>
        <w:pStyle w:val="msonormalcxspmiddle"/>
        <w:numPr>
          <w:ilvl w:val="0"/>
          <w:numId w:val="28"/>
        </w:numPr>
        <w:shd w:val="clear" w:color="auto" w:fill="FFFFFF"/>
        <w:spacing w:line="240" w:lineRule="atLeast"/>
        <w:rPr>
          <w:b/>
        </w:rPr>
      </w:pPr>
      <w:r w:rsidRPr="009D1B33">
        <w:t xml:space="preserve"> на каждом уроке необходимо отрабатывать </w:t>
      </w:r>
      <w:r>
        <w:t>навыки по западающим темам учебных программ.</w:t>
      </w:r>
    </w:p>
    <w:p w:rsidR="004C44EC" w:rsidRPr="00171CAE" w:rsidRDefault="004C44EC" w:rsidP="00685C07">
      <w:pPr>
        <w:pStyle w:val="msonormalcxspmiddle"/>
        <w:numPr>
          <w:ilvl w:val="0"/>
          <w:numId w:val="27"/>
        </w:numPr>
        <w:shd w:val="clear" w:color="auto" w:fill="FFFFFF"/>
        <w:spacing w:line="240" w:lineRule="atLeast"/>
        <w:rPr>
          <w:b/>
        </w:rPr>
      </w:pPr>
      <w:r>
        <w:rPr>
          <w:color w:val="000000"/>
        </w:rPr>
        <w:t xml:space="preserve">Учителям английского языка соблюдать сроки сдачи результатов проверочных работ. Руководителю  ПМО </w:t>
      </w:r>
      <w:proofErr w:type="spellStart"/>
      <w:r>
        <w:rPr>
          <w:color w:val="000000"/>
        </w:rPr>
        <w:t>Курбайтаевой</w:t>
      </w:r>
      <w:proofErr w:type="spellEnd"/>
      <w:r>
        <w:rPr>
          <w:color w:val="000000"/>
        </w:rPr>
        <w:t xml:space="preserve"> Г.А. взять под свой контроль.</w:t>
      </w:r>
    </w:p>
    <w:p w:rsidR="00C27D25" w:rsidRDefault="00C27D25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00319" w:rsidRPr="00171CAE" w:rsidRDefault="00300319" w:rsidP="00C27D25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7391" w:rsidRPr="00171CAE" w:rsidRDefault="00C27D25" w:rsidP="00A273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1CAE">
        <w:rPr>
          <w:rFonts w:ascii="Times New Roman" w:hAnsi="Times New Roman" w:cs="Times New Roman"/>
          <w:sz w:val="24"/>
          <w:szCs w:val="24"/>
        </w:rPr>
        <w:t>Директор МБОУ «Лицея №52»                               С.Ш.</w:t>
      </w:r>
      <w:r w:rsidR="00DF27F1">
        <w:rPr>
          <w:rFonts w:ascii="Times New Roman" w:hAnsi="Times New Roman" w:cs="Times New Roman"/>
          <w:sz w:val="24"/>
          <w:szCs w:val="24"/>
        </w:rPr>
        <w:t xml:space="preserve"> </w:t>
      </w:r>
      <w:r w:rsidRPr="00171CAE">
        <w:rPr>
          <w:rFonts w:ascii="Times New Roman" w:hAnsi="Times New Roman" w:cs="Times New Roman"/>
          <w:sz w:val="24"/>
          <w:szCs w:val="24"/>
        </w:rPr>
        <w:t>Сафарова</w:t>
      </w:r>
    </w:p>
    <w:sectPr w:rsidR="00A27391" w:rsidRPr="00171CA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37342"/>
    <w:multiLevelType w:val="hybridMultilevel"/>
    <w:tmpl w:val="4CD028E4"/>
    <w:lvl w:ilvl="0" w:tplc="15FE24C6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156551C"/>
    <w:multiLevelType w:val="hybridMultilevel"/>
    <w:tmpl w:val="892CC18E"/>
    <w:lvl w:ilvl="0" w:tplc="A4FCC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8F1EA1"/>
    <w:multiLevelType w:val="hybridMultilevel"/>
    <w:tmpl w:val="9D0E9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6484A"/>
    <w:multiLevelType w:val="hybridMultilevel"/>
    <w:tmpl w:val="093C9DF8"/>
    <w:lvl w:ilvl="0" w:tplc="3F8EA00A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2A151B35"/>
    <w:multiLevelType w:val="hybridMultilevel"/>
    <w:tmpl w:val="4886C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21E96"/>
    <w:multiLevelType w:val="hybridMultilevel"/>
    <w:tmpl w:val="1C683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75305BB"/>
    <w:multiLevelType w:val="hybridMultilevel"/>
    <w:tmpl w:val="99F25D9C"/>
    <w:lvl w:ilvl="0" w:tplc="FA5AE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72F75F2"/>
    <w:multiLevelType w:val="hybridMultilevel"/>
    <w:tmpl w:val="3342D97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6141489A"/>
    <w:multiLevelType w:val="hybridMultilevel"/>
    <w:tmpl w:val="98F0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911C4"/>
    <w:multiLevelType w:val="hybridMultilevel"/>
    <w:tmpl w:val="4074FE10"/>
    <w:lvl w:ilvl="0" w:tplc="909E7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C30123E"/>
    <w:multiLevelType w:val="hybridMultilevel"/>
    <w:tmpl w:val="64D499AE"/>
    <w:lvl w:ilvl="0" w:tplc="405A36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20"/>
  </w:num>
  <w:num w:numId="5">
    <w:abstractNumId w:val="24"/>
  </w:num>
  <w:num w:numId="6">
    <w:abstractNumId w:val="14"/>
  </w:num>
  <w:num w:numId="7">
    <w:abstractNumId w:val="1"/>
  </w:num>
  <w:num w:numId="8">
    <w:abstractNumId w:val="4"/>
  </w:num>
  <w:num w:numId="9">
    <w:abstractNumId w:val="10"/>
  </w:num>
  <w:num w:numId="10">
    <w:abstractNumId w:val="13"/>
  </w:num>
  <w:num w:numId="11">
    <w:abstractNumId w:val="21"/>
  </w:num>
  <w:num w:numId="12">
    <w:abstractNumId w:val="25"/>
  </w:num>
  <w:num w:numId="13">
    <w:abstractNumId w:val="16"/>
  </w:num>
  <w:num w:numId="14">
    <w:abstractNumId w:val="12"/>
  </w:num>
  <w:num w:numId="15">
    <w:abstractNumId w:val="23"/>
  </w:num>
  <w:num w:numId="16">
    <w:abstractNumId w:val="0"/>
    <w:lvlOverride w:ilvl="0">
      <w:startOverride w:val="1"/>
    </w:lvlOverride>
  </w:num>
  <w:num w:numId="17">
    <w:abstractNumId w:val="9"/>
  </w:num>
  <w:num w:numId="18">
    <w:abstractNumId w:val="8"/>
  </w:num>
  <w:num w:numId="19">
    <w:abstractNumId w:val="22"/>
  </w:num>
  <w:num w:numId="20">
    <w:abstractNumId w:val="5"/>
  </w:num>
  <w:num w:numId="21">
    <w:abstractNumId w:val="15"/>
  </w:num>
  <w:num w:numId="22">
    <w:abstractNumId w:val="11"/>
  </w:num>
  <w:num w:numId="23">
    <w:abstractNumId w:val="7"/>
  </w:num>
  <w:num w:numId="24">
    <w:abstractNumId w:val="3"/>
  </w:num>
  <w:num w:numId="25">
    <w:abstractNumId w:val="6"/>
  </w:num>
  <w:num w:numId="26">
    <w:abstractNumId w:val="19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33B2C"/>
    <w:rsid w:val="0005276B"/>
    <w:rsid w:val="0006238B"/>
    <w:rsid w:val="00081D89"/>
    <w:rsid w:val="00086A1B"/>
    <w:rsid w:val="00090E36"/>
    <w:rsid w:val="000A1970"/>
    <w:rsid w:val="000A5A81"/>
    <w:rsid w:val="000A7E64"/>
    <w:rsid w:val="000D167B"/>
    <w:rsid w:val="000D18B5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18FD"/>
    <w:rsid w:val="00153BE1"/>
    <w:rsid w:val="001614C8"/>
    <w:rsid w:val="001647E8"/>
    <w:rsid w:val="00164AEF"/>
    <w:rsid w:val="00171671"/>
    <w:rsid w:val="00171CAE"/>
    <w:rsid w:val="00173343"/>
    <w:rsid w:val="00176F85"/>
    <w:rsid w:val="00181846"/>
    <w:rsid w:val="00191B39"/>
    <w:rsid w:val="001B4765"/>
    <w:rsid w:val="001C7561"/>
    <w:rsid w:val="001D1DAB"/>
    <w:rsid w:val="001D586E"/>
    <w:rsid w:val="001E7805"/>
    <w:rsid w:val="001F452B"/>
    <w:rsid w:val="001F4B48"/>
    <w:rsid w:val="001F5CF9"/>
    <w:rsid w:val="00201BA1"/>
    <w:rsid w:val="00211381"/>
    <w:rsid w:val="00213A63"/>
    <w:rsid w:val="00217FB9"/>
    <w:rsid w:val="002314E2"/>
    <w:rsid w:val="00247EE0"/>
    <w:rsid w:val="00251676"/>
    <w:rsid w:val="00254730"/>
    <w:rsid w:val="002643A1"/>
    <w:rsid w:val="00287E37"/>
    <w:rsid w:val="002A6DDF"/>
    <w:rsid w:val="002B05BD"/>
    <w:rsid w:val="002C6763"/>
    <w:rsid w:val="002E25F9"/>
    <w:rsid w:val="002F12CE"/>
    <w:rsid w:val="00300319"/>
    <w:rsid w:val="0031394E"/>
    <w:rsid w:val="003406DA"/>
    <w:rsid w:val="00340A99"/>
    <w:rsid w:val="003511AF"/>
    <w:rsid w:val="00351C01"/>
    <w:rsid w:val="0038691B"/>
    <w:rsid w:val="0039039B"/>
    <w:rsid w:val="003906ED"/>
    <w:rsid w:val="003A2C8F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08D3"/>
    <w:rsid w:val="00444DA4"/>
    <w:rsid w:val="00461EDB"/>
    <w:rsid w:val="00464533"/>
    <w:rsid w:val="00482F30"/>
    <w:rsid w:val="00492E0F"/>
    <w:rsid w:val="0049375B"/>
    <w:rsid w:val="0049445F"/>
    <w:rsid w:val="00495B4B"/>
    <w:rsid w:val="004966A4"/>
    <w:rsid w:val="004A06B6"/>
    <w:rsid w:val="004B18EB"/>
    <w:rsid w:val="004B340F"/>
    <w:rsid w:val="004C44EC"/>
    <w:rsid w:val="004E0F1C"/>
    <w:rsid w:val="004F3CFF"/>
    <w:rsid w:val="005033AE"/>
    <w:rsid w:val="00514261"/>
    <w:rsid w:val="00533990"/>
    <w:rsid w:val="005371F0"/>
    <w:rsid w:val="00547330"/>
    <w:rsid w:val="005766FF"/>
    <w:rsid w:val="005908EF"/>
    <w:rsid w:val="00590A3D"/>
    <w:rsid w:val="005915E5"/>
    <w:rsid w:val="005A17C9"/>
    <w:rsid w:val="005A3B84"/>
    <w:rsid w:val="005A55D5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51079"/>
    <w:rsid w:val="00685C07"/>
    <w:rsid w:val="006B68BA"/>
    <w:rsid w:val="006C06B9"/>
    <w:rsid w:val="006C397B"/>
    <w:rsid w:val="006C7210"/>
    <w:rsid w:val="006D74FC"/>
    <w:rsid w:val="006E3DFD"/>
    <w:rsid w:val="006F101B"/>
    <w:rsid w:val="006F566D"/>
    <w:rsid w:val="0071796A"/>
    <w:rsid w:val="007225F4"/>
    <w:rsid w:val="007235F4"/>
    <w:rsid w:val="007251AE"/>
    <w:rsid w:val="0075052B"/>
    <w:rsid w:val="007841AB"/>
    <w:rsid w:val="00787982"/>
    <w:rsid w:val="007C64BF"/>
    <w:rsid w:val="007D622C"/>
    <w:rsid w:val="007F559A"/>
    <w:rsid w:val="0080592C"/>
    <w:rsid w:val="00813716"/>
    <w:rsid w:val="00817F6A"/>
    <w:rsid w:val="00836A28"/>
    <w:rsid w:val="008376F2"/>
    <w:rsid w:val="00853D5B"/>
    <w:rsid w:val="008556FD"/>
    <w:rsid w:val="00855F06"/>
    <w:rsid w:val="00865090"/>
    <w:rsid w:val="008711F2"/>
    <w:rsid w:val="008D33BD"/>
    <w:rsid w:val="008D4645"/>
    <w:rsid w:val="009038B2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3789"/>
    <w:rsid w:val="00967879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5220"/>
    <w:rsid w:val="00A244EF"/>
    <w:rsid w:val="00A27391"/>
    <w:rsid w:val="00A520FA"/>
    <w:rsid w:val="00A5297F"/>
    <w:rsid w:val="00A65D60"/>
    <w:rsid w:val="00A910C0"/>
    <w:rsid w:val="00A93969"/>
    <w:rsid w:val="00A9585E"/>
    <w:rsid w:val="00AA2EBF"/>
    <w:rsid w:val="00AD7E00"/>
    <w:rsid w:val="00AE765B"/>
    <w:rsid w:val="00B012F7"/>
    <w:rsid w:val="00B075F6"/>
    <w:rsid w:val="00B115CC"/>
    <w:rsid w:val="00B45AF0"/>
    <w:rsid w:val="00B54BEF"/>
    <w:rsid w:val="00B668CE"/>
    <w:rsid w:val="00B85DB8"/>
    <w:rsid w:val="00B87E7C"/>
    <w:rsid w:val="00BC18B2"/>
    <w:rsid w:val="00BC5A36"/>
    <w:rsid w:val="00BD45B8"/>
    <w:rsid w:val="00C17DFB"/>
    <w:rsid w:val="00C27D25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C360B"/>
    <w:rsid w:val="00CE7A0D"/>
    <w:rsid w:val="00CF3B8A"/>
    <w:rsid w:val="00D179CD"/>
    <w:rsid w:val="00D31C6F"/>
    <w:rsid w:val="00D33B42"/>
    <w:rsid w:val="00D3491F"/>
    <w:rsid w:val="00D643D8"/>
    <w:rsid w:val="00D70D92"/>
    <w:rsid w:val="00D806C0"/>
    <w:rsid w:val="00D8097C"/>
    <w:rsid w:val="00D84ECC"/>
    <w:rsid w:val="00D8513C"/>
    <w:rsid w:val="00D94172"/>
    <w:rsid w:val="00DA176F"/>
    <w:rsid w:val="00DA416D"/>
    <w:rsid w:val="00DC34C7"/>
    <w:rsid w:val="00DD7ED4"/>
    <w:rsid w:val="00DF27F1"/>
    <w:rsid w:val="00DF6FAE"/>
    <w:rsid w:val="00E058E0"/>
    <w:rsid w:val="00E14033"/>
    <w:rsid w:val="00E4426D"/>
    <w:rsid w:val="00E53D5B"/>
    <w:rsid w:val="00E54C56"/>
    <w:rsid w:val="00E54C7D"/>
    <w:rsid w:val="00E9281A"/>
    <w:rsid w:val="00E93ABC"/>
    <w:rsid w:val="00EA4922"/>
    <w:rsid w:val="00EB4AF4"/>
    <w:rsid w:val="00EB6504"/>
    <w:rsid w:val="00EE246B"/>
    <w:rsid w:val="00EF0621"/>
    <w:rsid w:val="00F012D6"/>
    <w:rsid w:val="00F045EC"/>
    <w:rsid w:val="00F06F2D"/>
    <w:rsid w:val="00F13FB3"/>
    <w:rsid w:val="00F42F0C"/>
    <w:rsid w:val="00F5134B"/>
    <w:rsid w:val="00F56E1D"/>
    <w:rsid w:val="00F653A9"/>
    <w:rsid w:val="00F866BF"/>
    <w:rsid w:val="00FA4602"/>
    <w:rsid w:val="00FA6801"/>
    <w:rsid w:val="00FB5730"/>
    <w:rsid w:val="00FB78E2"/>
    <w:rsid w:val="00FC3242"/>
    <w:rsid w:val="00FD08F9"/>
    <w:rsid w:val="00FF0D81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paragraph" w:customStyle="1" w:styleId="msonormalcxspmiddle">
    <w:name w:val="msonormalcxspmiddle"/>
    <w:basedOn w:val="a"/>
    <w:rsid w:val="00C2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Админ</cp:lastModifiedBy>
  <cp:revision>22</cp:revision>
  <cp:lastPrinted>2017-10-18T23:27:00Z</cp:lastPrinted>
  <dcterms:created xsi:type="dcterms:W3CDTF">2015-03-13T10:10:00Z</dcterms:created>
  <dcterms:modified xsi:type="dcterms:W3CDTF">2017-10-18T23:28:00Z</dcterms:modified>
</cp:coreProperties>
</file>