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281" w:rsidRDefault="00973582">
      <w:pPr>
        <w:pStyle w:val="a4"/>
      </w:pPr>
      <w:r>
        <w:rPr>
          <w:color w:val="810000"/>
        </w:rPr>
        <w:t>ПОДРОСТКОВЫЙ</w:t>
      </w:r>
      <w:r>
        <w:rPr>
          <w:color w:val="810000"/>
          <w:spacing w:val="-7"/>
        </w:rPr>
        <w:t xml:space="preserve"> </w:t>
      </w:r>
      <w:r>
        <w:rPr>
          <w:color w:val="810000"/>
        </w:rPr>
        <w:t>ВОЗРАСТ</w:t>
      </w:r>
      <w:r>
        <w:rPr>
          <w:color w:val="810000"/>
          <w:spacing w:val="-7"/>
        </w:rPr>
        <w:t xml:space="preserve"> </w:t>
      </w:r>
      <w:r>
        <w:rPr>
          <w:color w:val="810000"/>
          <w:spacing w:val="-2"/>
        </w:rPr>
        <w:t>(ОТРОЧЕСТВО)</w:t>
      </w:r>
    </w:p>
    <w:p w:rsidR="00263281" w:rsidRDefault="00973582">
      <w:pPr>
        <w:spacing w:before="158" w:line="357" w:lineRule="auto"/>
        <w:ind w:left="5404" w:right="112" w:hanging="457"/>
        <w:jc w:val="right"/>
        <w:rPr>
          <w:sz w:val="20"/>
        </w:rPr>
      </w:pPr>
      <w:r>
        <w:rPr>
          <w:sz w:val="20"/>
        </w:rPr>
        <w:t>Голос</w:t>
      </w:r>
      <w:r>
        <w:rPr>
          <w:spacing w:val="-6"/>
          <w:sz w:val="20"/>
        </w:rPr>
        <w:t xml:space="preserve"> </w:t>
      </w:r>
      <w:r>
        <w:rPr>
          <w:sz w:val="20"/>
        </w:rPr>
        <w:t>детства</w:t>
      </w:r>
      <w:r>
        <w:rPr>
          <w:spacing w:val="-6"/>
          <w:sz w:val="20"/>
        </w:rPr>
        <w:t xml:space="preserve"> </w:t>
      </w:r>
      <w:r>
        <w:rPr>
          <w:sz w:val="20"/>
        </w:rPr>
        <w:t>из</w:t>
      </w:r>
      <w:r>
        <w:rPr>
          <w:spacing w:val="-6"/>
          <w:sz w:val="20"/>
        </w:rPr>
        <w:t xml:space="preserve"> </w:t>
      </w:r>
      <w:r>
        <w:rPr>
          <w:sz w:val="20"/>
        </w:rPr>
        <w:t>дальней</w:t>
      </w:r>
      <w:r>
        <w:rPr>
          <w:spacing w:val="-6"/>
          <w:sz w:val="20"/>
        </w:rPr>
        <w:t xml:space="preserve"> </w:t>
      </w:r>
      <w:r>
        <w:rPr>
          <w:sz w:val="20"/>
        </w:rPr>
        <w:t>дали</w:t>
      </w:r>
      <w:r>
        <w:rPr>
          <w:spacing w:val="-6"/>
          <w:sz w:val="20"/>
        </w:rPr>
        <w:t xml:space="preserve"> </w:t>
      </w:r>
      <w:r>
        <w:rPr>
          <w:sz w:val="20"/>
        </w:rPr>
        <w:t>до</w:t>
      </w:r>
      <w:r>
        <w:rPr>
          <w:spacing w:val="-6"/>
          <w:sz w:val="20"/>
        </w:rPr>
        <w:t xml:space="preserve"> </w:t>
      </w:r>
      <w:r>
        <w:rPr>
          <w:sz w:val="20"/>
        </w:rPr>
        <w:t>отрочества</w:t>
      </w:r>
      <w:r>
        <w:rPr>
          <w:spacing w:val="-6"/>
          <w:sz w:val="20"/>
        </w:rPr>
        <w:t xml:space="preserve"> </w:t>
      </w:r>
      <w:r>
        <w:rPr>
          <w:sz w:val="20"/>
        </w:rPr>
        <w:t>долетает, Подросток</w:t>
      </w:r>
      <w:r>
        <w:rPr>
          <w:spacing w:val="-6"/>
          <w:sz w:val="20"/>
        </w:rPr>
        <w:t xml:space="preserve"> </w:t>
      </w:r>
      <w:r>
        <w:rPr>
          <w:sz w:val="20"/>
        </w:rPr>
        <w:t>его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презирает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слышать</w:t>
      </w:r>
      <w:r>
        <w:rPr>
          <w:spacing w:val="-6"/>
          <w:sz w:val="20"/>
        </w:rPr>
        <w:t xml:space="preserve"> </w:t>
      </w:r>
      <w:r>
        <w:rPr>
          <w:sz w:val="20"/>
        </w:rPr>
        <w:t>его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хочет,</w:t>
      </w:r>
    </w:p>
    <w:p w:rsidR="00263281" w:rsidRDefault="00973582">
      <w:pPr>
        <w:spacing w:before="4" w:line="360" w:lineRule="auto"/>
        <w:ind w:left="4777" w:right="105" w:firstLine="1190"/>
        <w:jc w:val="right"/>
        <w:rPr>
          <w:sz w:val="20"/>
        </w:rPr>
      </w:pPr>
      <w:r>
        <w:rPr>
          <w:sz w:val="20"/>
        </w:rPr>
        <w:t>«</w:t>
      </w:r>
      <w:r>
        <w:rPr>
          <w:i/>
          <w:sz w:val="20"/>
        </w:rPr>
        <w:t>Нет,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нет,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он</w:t>
      </w:r>
      <w:r>
        <w:rPr>
          <w:spacing w:val="-5"/>
          <w:sz w:val="20"/>
        </w:rPr>
        <w:t xml:space="preserve"> </w:t>
      </w:r>
      <w:r>
        <w:rPr>
          <w:sz w:val="20"/>
        </w:rPr>
        <w:t>бормочет,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это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вовсе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я, это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просто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ребенок,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который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знает,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что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говорит...</w:t>
      </w:r>
      <w:r>
        <w:rPr>
          <w:sz w:val="20"/>
        </w:rPr>
        <w:t>» Но ребенок всегда говорит только то, что знает,</w:t>
      </w:r>
    </w:p>
    <w:p w:rsidR="00263281" w:rsidRDefault="00973582">
      <w:pPr>
        <w:spacing w:line="360" w:lineRule="auto"/>
        <w:ind w:left="4489" w:right="112" w:firstLine="1418"/>
        <w:jc w:val="right"/>
        <w:rPr>
          <w:sz w:val="20"/>
        </w:rPr>
      </w:pPr>
      <w:r>
        <w:rPr>
          <w:sz w:val="20"/>
        </w:rPr>
        <w:t>даже</w:t>
      </w:r>
      <w:r>
        <w:rPr>
          <w:spacing w:val="-7"/>
          <w:sz w:val="20"/>
        </w:rPr>
        <w:t xml:space="preserve"> </w:t>
      </w:r>
      <w:r>
        <w:rPr>
          <w:sz w:val="20"/>
        </w:rPr>
        <w:t>если</w:t>
      </w:r>
      <w:r>
        <w:rPr>
          <w:spacing w:val="-8"/>
          <w:sz w:val="20"/>
        </w:rPr>
        <w:t xml:space="preserve"> </w:t>
      </w:r>
      <w:r>
        <w:rPr>
          <w:sz w:val="20"/>
        </w:rPr>
        <w:t>молчит,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особенно</w:t>
      </w:r>
      <w:r>
        <w:rPr>
          <w:spacing w:val="-6"/>
          <w:sz w:val="20"/>
        </w:rPr>
        <w:t xml:space="preserve"> </w:t>
      </w:r>
      <w:r>
        <w:rPr>
          <w:sz w:val="20"/>
        </w:rPr>
        <w:t>если</w:t>
      </w:r>
      <w:r>
        <w:rPr>
          <w:spacing w:val="-8"/>
          <w:sz w:val="20"/>
        </w:rPr>
        <w:t xml:space="preserve"> </w:t>
      </w:r>
      <w:r>
        <w:rPr>
          <w:sz w:val="20"/>
        </w:rPr>
        <w:t>молчит. А подросток растет, вырастает, но покуда еще не подрос,</w:t>
      </w:r>
      <w:r>
        <w:rPr>
          <w:spacing w:val="40"/>
          <w:sz w:val="20"/>
        </w:rPr>
        <w:t xml:space="preserve"> </w:t>
      </w:r>
      <w:r>
        <w:rPr>
          <w:sz w:val="20"/>
        </w:rPr>
        <w:t>он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может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себе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подавить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ни</w:t>
      </w:r>
      <w:r>
        <w:rPr>
          <w:spacing w:val="-6"/>
          <w:sz w:val="20"/>
        </w:rPr>
        <w:t xml:space="preserve"> </w:t>
      </w:r>
      <w:r>
        <w:rPr>
          <w:sz w:val="20"/>
        </w:rPr>
        <w:t>смятенья,</w:t>
      </w:r>
      <w:r>
        <w:rPr>
          <w:spacing w:val="-2"/>
          <w:sz w:val="20"/>
        </w:rPr>
        <w:t xml:space="preserve"> </w:t>
      </w:r>
      <w:r>
        <w:rPr>
          <w:sz w:val="20"/>
        </w:rPr>
        <w:t>ни</w:t>
      </w:r>
      <w:r>
        <w:rPr>
          <w:spacing w:val="-6"/>
          <w:sz w:val="20"/>
        </w:rPr>
        <w:t xml:space="preserve"> </w:t>
      </w:r>
      <w:r>
        <w:rPr>
          <w:sz w:val="20"/>
        </w:rPr>
        <w:t>смеха,</w:t>
      </w:r>
      <w:r>
        <w:rPr>
          <w:spacing w:val="-2"/>
          <w:sz w:val="20"/>
        </w:rPr>
        <w:t xml:space="preserve"> </w:t>
      </w:r>
      <w:r>
        <w:rPr>
          <w:sz w:val="20"/>
        </w:rPr>
        <w:t>ни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слез.</w:t>
      </w:r>
    </w:p>
    <w:p w:rsidR="00263281" w:rsidRDefault="00973582">
      <w:pPr>
        <w:spacing w:before="1" w:line="360" w:lineRule="auto"/>
        <w:ind w:left="5949" w:right="106" w:firstLine="1723"/>
        <w:jc w:val="right"/>
        <w:rPr>
          <w:sz w:val="20"/>
        </w:rPr>
      </w:pPr>
      <w:r>
        <w:rPr>
          <w:sz w:val="20"/>
        </w:rPr>
        <w:t>Воспитателям</w:t>
      </w:r>
      <w:r>
        <w:rPr>
          <w:spacing w:val="-13"/>
          <w:sz w:val="20"/>
        </w:rPr>
        <w:t xml:space="preserve"> </w:t>
      </w:r>
      <w:r>
        <w:rPr>
          <w:sz w:val="20"/>
        </w:rPr>
        <w:t>хочется, чтобы</w:t>
      </w:r>
      <w:r>
        <w:rPr>
          <w:spacing w:val="-8"/>
          <w:sz w:val="20"/>
        </w:rPr>
        <w:t xml:space="preserve"> </w:t>
      </w:r>
      <w:r>
        <w:rPr>
          <w:sz w:val="20"/>
        </w:rPr>
        <w:t>из</w:t>
      </w:r>
      <w:r>
        <w:rPr>
          <w:spacing w:val="-8"/>
          <w:sz w:val="20"/>
        </w:rPr>
        <w:t xml:space="preserve"> </w:t>
      </w:r>
      <w:r>
        <w:rPr>
          <w:sz w:val="20"/>
        </w:rPr>
        <w:t>него</w:t>
      </w:r>
      <w:r>
        <w:rPr>
          <w:spacing w:val="-7"/>
          <w:sz w:val="20"/>
        </w:rPr>
        <w:t xml:space="preserve"> </w:t>
      </w:r>
      <w:r>
        <w:rPr>
          <w:sz w:val="20"/>
        </w:rPr>
        <w:t>получилось</w:t>
      </w:r>
      <w:r>
        <w:rPr>
          <w:spacing w:val="-5"/>
          <w:sz w:val="20"/>
        </w:rPr>
        <w:t xml:space="preserve"> </w:t>
      </w:r>
      <w:r>
        <w:rPr>
          <w:sz w:val="20"/>
        </w:rPr>
        <w:t>п</w:t>
      </w:r>
      <w:r>
        <w:rPr>
          <w:sz w:val="20"/>
        </w:rPr>
        <w:t>одобье</w:t>
      </w:r>
      <w:r>
        <w:rPr>
          <w:spacing w:val="-8"/>
          <w:sz w:val="20"/>
        </w:rPr>
        <w:t xml:space="preserve"> </w:t>
      </w:r>
      <w:r>
        <w:rPr>
          <w:sz w:val="20"/>
        </w:rPr>
        <w:t>прочих, которых они уже вывели на дорогу, -</w:t>
      </w:r>
    </w:p>
    <w:p w:rsidR="00263281" w:rsidRDefault="00973582">
      <w:pPr>
        <w:spacing w:line="360" w:lineRule="auto"/>
        <w:ind w:left="6722" w:right="107" w:hanging="406"/>
        <w:jc w:val="right"/>
        <w:rPr>
          <w:sz w:val="20"/>
        </w:rPr>
      </w:pPr>
      <w:r>
        <w:rPr>
          <w:sz w:val="20"/>
        </w:rPr>
        <w:t>но</w:t>
      </w:r>
      <w:r>
        <w:rPr>
          <w:spacing w:val="-6"/>
          <w:sz w:val="20"/>
        </w:rPr>
        <w:t xml:space="preserve"> </w:t>
      </w:r>
      <w:r>
        <w:rPr>
          <w:sz w:val="20"/>
        </w:rPr>
        <w:t>подростку</w:t>
      </w:r>
      <w:r>
        <w:rPr>
          <w:spacing w:val="-7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хочется</w:t>
      </w:r>
      <w:r>
        <w:rPr>
          <w:spacing w:val="-7"/>
          <w:sz w:val="20"/>
        </w:rPr>
        <w:t xml:space="preserve"> </w:t>
      </w:r>
      <w:r>
        <w:rPr>
          <w:sz w:val="20"/>
        </w:rPr>
        <w:t>думать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ногу и</w:t>
      </w:r>
      <w:r>
        <w:rPr>
          <w:spacing w:val="-9"/>
          <w:sz w:val="20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хочется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-9"/>
          <w:sz w:val="20"/>
        </w:rPr>
        <w:t xml:space="preserve"> </w:t>
      </w:r>
      <w:r>
        <w:rPr>
          <w:sz w:val="20"/>
        </w:rPr>
        <w:t>мечтать... Ему бы в детство опять.</w:t>
      </w:r>
    </w:p>
    <w:p w:rsidR="00263281" w:rsidRDefault="00973582">
      <w:pPr>
        <w:ind w:right="107"/>
        <w:jc w:val="right"/>
        <w:rPr>
          <w:i/>
          <w:sz w:val="20"/>
        </w:rPr>
      </w:pPr>
      <w:r>
        <w:rPr>
          <w:i/>
          <w:sz w:val="20"/>
        </w:rPr>
        <w:t>Жак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Превер</w:t>
      </w:r>
      <w:proofErr w:type="spellEnd"/>
    </w:p>
    <w:p w:rsidR="00263281" w:rsidRDefault="00263281">
      <w:pPr>
        <w:pStyle w:val="a3"/>
        <w:rPr>
          <w:i/>
          <w:sz w:val="22"/>
        </w:rPr>
      </w:pPr>
    </w:p>
    <w:p w:rsidR="00263281" w:rsidRDefault="00263281">
      <w:pPr>
        <w:pStyle w:val="a3"/>
        <w:spacing w:before="7"/>
        <w:rPr>
          <w:i/>
          <w:sz w:val="30"/>
        </w:rPr>
      </w:pPr>
    </w:p>
    <w:p w:rsidR="00263281" w:rsidRDefault="00973582" w:rsidP="00973582">
      <w:pPr>
        <w:pStyle w:val="Heading1"/>
        <w:spacing w:line="360" w:lineRule="auto"/>
        <w:ind w:left="1868" w:right="1696" w:firstLine="1572"/>
        <w:jc w:val="center"/>
        <w:rPr>
          <w:color w:val="810000"/>
          <w:spacing w:val="-2"/>
        </w:rPr>
      </w:pPr>
      <w:r>
        <w:rPr>
          <w:color w:val="810000"/>
        </w:rPr>
        <w:t xml:space="preserve">Подростковый </w:t>
      </w:r>
      <w:r>
        <w:rPr>
          <w:color w:val="810000"/>
        </w:rPr>
        <w:t>возраст:</w:t>
      </w:r>
      <w:r>
        <w:rPr>
          <w:color w:val="810000"/>
        </w:rPr>
        <w:t xml:space="preserve"> психологические</w:t>
      </w:r>
      <w:r>
        <w:rPr>
          <w:color w:val="810000"/>
          <w:spacing w:val="-11"/>
        </w:rPr>
        <w:t xml:space="preserve"> </w:t>
      </w:r>
      <w:r>
        <w:rPr>
          <w:color w:val="810000"/>
        </w:rPr>
        <w:t>и</w:t>
      </w:r>
      <w:r>
        <w:rPr>
          <w:color w:val="810000"/>
          <w:spacing w:val="-10"/>
        </w:rPr>
        <w:t xml:space="preserve"> </w:t>
      </w:r>
      <w:r>
        <w:rPr>
          <w:color w:val="810000"/>
        </w:rPr>
        <w:t>физиологические</w:t>
      </w:r>
      <w:r>
        <w:rPr>
          <w:color w:val="810000"/>
          <w:spacing w:val="-10"/>
        </w:rPr>
        <w:t xml:space="preserve"> </w:t>
      </w:r>
      <w:r>
        <w:rPr>
          <w:color w:val="810000"/>
          <w:spacing w:val="-2"/>
        </w:rPr>
        <w:t>особенности</w:t>
      </w:r>
    </w:p>
    <w:p w:rsidR="00973582" w:rsidRDefault="00973582">
      <w:pPr>
        <w:pStyle w:val="Heading1"/>
        <w:spacing w:line="360" w:lineRule="auto"/>
        <w:ind w:left="1868" w:right="1696" w:firstLine="1572"/>
      </w:pPr>
    </w:p>
    <w:p w:rsidR="00263281" w:rsidRDefault="00973582">
      <w:pPr>
        <w:pStyle w:val="a3"/>
        <w:spacing w:line="360" w:lineRule="auto"/>
        <w:ind w:left="282" w:right="104"/>
        <w:jc w:val="both"/>
      </w:pPr>
      <w:r>
        <w:t xml:space="preserve">Подростковый период – это период завершения детства, вырастания из него, </w:t>
      </w:r>
      <w:r>
        <w:rPr>
          <w:i/>
        </w:rPr>
        <w:t xml:space="preserve">переходный от детства к взрослости. </w:t>
      </w:r>
      <w:r>
        <w:t>Обычно он соотносится с хронологическим возрастом с 10—11 до 14—15 лет. Сформированная в учебной</w:t>
      </w:r>
      <w:r>
        <w:rPr>
          <w:spacing w:val="52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средних</w:t>
      </w:r>
      <w:r>
        <w:rPr>
          <w:spacing w:val="56"/>
        </w:rPr>
        <w:t xml:space="preserve"> </w:t>
      </w:r>
      <w:r>
        <w:t>классах</w:t>
      </w:r>
      <w:r>
        <w:rPr>
          <w:spacing w:val="55"/>
        </w:rPr>
        <w:t xml:space="preserve"> </w:t>
      </w:r>
      <w:r>
        <w:t>школы</w:t>
      </w:r>
      <w:r>
        <w:rPr>
          <w:spacing w:val="56"/>
        </w:rPr>
        <w:t xml:space="preserve"> </w:t>
      </w:r>
      <w:r>
        <w:t>способность</w:t>
      </w:r>
      <w:r>
        <w:rPr>
          <w:spacing w:val="53"/>
        </w:rPr>
        <w:t xml:space="preserve"> </w:t>
      </w:r>
      <w:r>
        <w:t>к</w:t>
      </w:r>
      <w:r>
        <w:rPr>
          <w:spacing w:val="62"/>
        </w:rPr>
        <w:t xml:space="preserve"> </w:t>
      </w:r>
      <w:r>
        <w:rPr>
          <w:spacing w:val="-2"/>
        </w:rPr>
        <w:t>рефлексии</w:t>
      </w:r>
    </w:p>
    <w:p w:rsidR="00263281" w:rsidRDefault="00973582">
      <w:pPr>
        <w:pStyle w:val="a3"/>
        <w:spacing w:line="360" w:lineRule="auto"/>
        <w:ind w:left="282" w:right="103"/>
        <w:jc w:val="both"/>
      </w:pPr>
      <w:r>
        <w:t xml:space="preserve">«направляется» школьником на самого себя. Сравнение себя </w:t>
      </w:r>
      <w:proofErr w:type="gramStart"/>
      <w:r>
        <w:t>со</w:t>
      </w:r>
      <w:proofErr w:type="gramEnd"/>
      <w:r>
        <w:t xml:space="preserve"> взрослыми и с более младшими детьми приводит подростка к заключению, что он </w:t>
      </w:r>
      <w:r>
        <w:rPr>
          <w:i/>
        </w:rPr>
        <w:t>уже не ребенок,</w:t>
      </w:r>
      <w:r>
        <w:rPr>
          <w:i/>
          <w:spacing w:val="-3"/>
        </w:rPr>
        <w:t xml:space="preserve"> </w:t>
      </w:r>
      <w:r>
        <w:rPr>
          <w:i/>
        </w:rPr>
        <w:t>а</w:t>
      </w:r>
      <w:r>
        <w:rPr>
          <w:i/>
          <w:spacing w:val="-3"/>
        </w:rPr>
        <w:t xml:space="preserve"> </w:t>
      </w:r>
      <w:r>
        <w:rPr>
          <w:i/>
        </w:rPr>
        <w:t>скорее</w:t>
      </w:r>
      <w:r>
        <w:rPr>
          <w:i/>
          <w:spacing w:val="-3"/>
        </w:rPr>
        <w:t xml:space="preserve"> </w:t>
      </w:r>
      <w:r>
        <w:rPr>
          <w:i/>
        </w:rPr>
        <w:t>взрослый.</w:t>
      </w:r>
      <w:r>
        <w:rPr>
          <w:i/>
          <w:spacing w:val="-3"/>
        </w:rPr>
        <w:t xml:space="preserve"> </w:t>
      </w:r>
      <w:r>
        <w:t>Подросток</w:t>
      </w:r>
      <w:r>
        <w:rPr>
          <w:spacing w:val="-6"/>
        </w:rPr>
        <w:t xml:space="preserve"> </w:t>
      </w:r>
      <w:r>
        <w:t>начинает</w:t>
      </w:r>
      <w:r>
        <w:rPr>
          <w:spacing w:val="-3"/>
        </w:rPr>
        <w:t xml:space="preserve"> </w:t>
      </w:r>
      <w:r>
        <w:t>чувствовать</w:t>
      </w:r>
      <w:r>
        <w:rPr>
          <w:spacing w:val="-5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и хочет,</w:t>
      </w:r>
      <w:r>
        <w:rPr>
          <w:spacing w:val="-7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окружающие</w:t>
      </w:r>
      <w:r>
        <w:rPr>
          <w:spacing w:val="-6"/>
        </w:rPr>
        <w:t xml:space="preserve"> </w:t>
      </w:r>
      <w:r>
        <w:t>признавали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самостоятельность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значимость.</w:t>
      </w:r>
    </w:p>
    <w:p w:rsidR="00263281" w:rsidRDefault="00973582">
      <w:pPr>
        <w:ind w:left="2413"/>
        <w:jc w:val="both"/>
        <w:rPr>
          <w:i/>
          <w:sz w:val="28"/>
        </w:rPr>
      </w:pPr>
      <w:r>
        <w:rPr>
          <w:i/>
          <w:color w:val="FD7979"/>
          <w:sz w:val="28"/>
        </w:rPr>
        <w:t>Психологические</w:t>
      </w:r>
      <w:r>
        <w:rPr>
          <w:i/>
          <w:color w:val="FD7979"/>
          <w:spacing w:val="-13"/>
          <w:sz w:val="28"/>
        </w:rPr>
        <w:t xml:space="preserve"> </w:t>
      </w:r>
      <w:r>
        <w:rPr>
          <w:i/>
          <w:color w:val="FD7979"/>
          <w:sz w:val="28"/>
        </w:rPr>
        <w:t>потребности</w:t>
      </w:r>
      <w:r>
        <w:rPr>
          <w:i/>
          <w:color w:val="FD7979"/>
          <w:spacing w:val="-12"/>
          <w:sz w:val="28"/>
        </w:rPr>
        <w:t xml:space="preserve"> </w:t>
      </w:r>
      <w:r>
        <w:rPr>
          <w:i/>
          <w:color w:val="FD7979"/>
          <w:spacing w:val="-2"/>
          <w:sz w:val="28"/>
        </w:rPr>
        <w:t>подростка</w:t>
      </w:r>
    </w:p>
    <w:p w:rsidR="00263281" w:rsidRDefault="00973582">
      <w:pPr>
        <w:pStyle w:val="a3"/>
        <w:spacing w:before="155" w:line="360" w:lineRule="auto"/>
        <w:ind w:left="282" w:right="104"/>
        <w:jc w:val="both"/>
      </w:pPr>
      <w:r>
        <w:t xml:space="preserve">Основными психологическими </w:t>
      </w:r>
      <w:r>
        <w:rPr>
          <w:i/>
        </w:rPr>
        <w:t xml:space="preserve">потребностями подростка </w:t>
      </w:r>
      <w:r>
        <w:t>выступают – стремление к общению со сверстниками («группированию»), стремление к самостоятельности и независимости, «эма</w:t>
      </w:r>
      <w:r>
        <w:t>нсипации» от взрослых, к признанию своих прав со стороны других людей.</w:t>
      </w:r>
    </w:p>
    <w:p w:rsidR="00263281" w:rsidRDefault="00263281">
      <w:pPr>
        <w:spacing w:line="360" w:lineRule="auto"/>
        <w:jc w:val="both"/>
        <w:sectPr w:rsidR="00263281">
          <w:type w:val="continuous"/>
          <w:pgSz w:w="11910" w:h="16840"/>
          <w:pgMar w:top="1040" w:right="740" w:bottom="280" w:left="1420" w:header="720" w:footer="720" w:gutter="0"/>
          <w:cols w:space="720"/>
        </w:sectPr>
      </w:pPr>
    </w:p>
    <w:p w:rsidR="00263281" w:rsidRDefault="00973582">
      <w:pPr>
        <w:spacing w:before="67"/>
        <w:ind w:left="1592"/>
        <w:jc w:val="both"/>
        <w:rPr>
          <w:i/>
          <w:sz w:val="28"/>
        </w:rPr>
      </w:pPr>
      <w:r>
        <w:rPr>
          <w:i/>
          <w:color w:val="FD7979"/>
          <w:sz w:val="28"/>
        </w:rPr>
        <w:lastRenderedPageBreak/>
        <w:t>Физиологические</w:t>
      </w:r>
      <w:r>
        <w:rPr>
          <w:i/>
          <w:color w:val="FD7979"/>
          <w:spacing w:val="-15"/>
          <w:sz w:val="28"/>
        </w:rPr>
        <w:t xml:space="preserve"> </w:t>
      </w:r>
      <w:r>
        <w:rPr>
          <w:i/>
          <w:color w:val="FD7979"/>
          <w:sz w:val="28"/>
        </w:rPr>
        <w:t>особенности</w:t>
      </w:r>
      <w:r>
        <w:rPr>
          <w:i/>
          <w:color w:val="FD7979"/>
          <w:spacing w:val="-10"/>
          <w:sz w:val="28"/>
        </w:rPr>
        <w:t xml:space="preserve"> </w:t>
      </w:r>
      <w:r>
        <w:rPr>
          <w:i/>
          <w:color w:val="FD7979"/>
          <w:sz w:val="28"/>
        </w:rPr>
        <w:t>подросткового</w:t>
      </w:r>
      <w:r>
        <w:rPr>
          <w:i/>
          <w:color w:val="FD7979"/>
          <w:spacing w:val="-10"/>
          <w:sz w:val="28"/>
        </w:rPr>
        <w:t xml:space="preserve"> </w:t>
      </w:r>
      <w:r>
        <w:rPr>
          <w:i/>
          <w:color w:val="FD7979"/>
          <w:spacing w:val="-2"/>
          <w:sz w:val="28"/>
        </w:rPr>
        <w:t>возраста</w:t>
      </w:r>
    </w:p>
    <w:p w:rsidR="00263281" w:rsidRDefault="00973582">
      <w:pPr>
        <w:pStyle w:val="a3"/>
        <w:spacing w:before="163" w:line="360" w:lineRule="auto"/>
        <w:ind w:left="282" w:right="104"/>
        <w:jc w:val="both"/>
      </w:pPr>
      <w:r>
        <w:t xml:space="preserve">Переходность подросткового возраста, конечно, включает биологический аспект. Это период полового созревания, </w:t>
      </w:r>
      <w:proofErr w:type="spellStart"/>
      <w:r>
        <w:t>интенсивн</w:t>
      </w:r>
      <w:r>
        <w:t>остькоторого</w:t>
      </w:r>
      <w:proofErr w:type="spellEnd"/>
      <w:r>
        <w:t xml:space="preserve"> подчеркивается понятием «гормональная буря». Физические, физиологические, психологические изменения, появление сексуального влечения делают этот период исключительно сложным, </w:t>
      </w:r>
      <w:proofErr w:type="spellStart"/>
      <w:r>
        <w:t>втом</w:t>
      </w:r>
      <w:proofErr w:type="spellEnd"/>
      <w:r>
        <w:t xml:space="preserve"> </w:t>
      </w:r>
      <w:proofErr w:type="gramStart"/>
      <w:r>
        <w:t>числе</w:t>
      </w:r>
      <w:proofErr w:type="gramEnd"/>
      <w:r>
        <w:t xml:space="preserve"> и для самого стремительно вырастающего во всех </w:t>
      </w:r>
      <w:proofErr w:type="spellStart"/>
      <w:r>
        <w:t>смыслахпод</w:t>
      </w:r>
      <w:r>
        <w:t>ростка</w:t>
      </w:r>
      <w:proofErr w:type="spellEnd"/>
      <w:r>
        <w:t>.</w:t>
      </w:r>
    </w:p>
    <w:p w:rsidR="00263281" w:rsidRDefault="00263281">
      <w:pPr>
        <w:pStyle w:val="a3"/>
        <w:spacing w:before="6"/>
        <w:rPr>
          <w:sz w:val="42"/>
        </w:rPr>
      </w:pPr>
    </w:p>
    <w:p w:rsidR="00263281" w:rsidRDefault="00973582">
      <w:pPr>
        <w:pStyle w:val="Heading1"/>
        <w:ind w:right="614"/>
        <w:jc w:val="center"/>
      </w:pPr>
      <w:r>
        <w:rPr>
          <w:color w:val="810000"/>
        </w:rPr>
        <w:t>Психология</w:t>
      </w:r>
      <w:r>
        <w:rPr>
          <w:color w:val="810000"/>
          <w:spacing w:val="-11"/>
        </w:rPr>
        <w:t xml:space="preserve"> </w:t>
      </w:r>
      <w:r>
        <w:rPr>
          <w:color w:val="810000"/>
        </w:rPr>
        <w:t>подросткового</w:t>
      </w:r>
      <w:r>
        <w:rPr>
          <w:color w:val="810000"/>
          <w:spacing w:val="-6"/>
        </w:rPr>
        <w:t xml:space="preserve"> </w:t>
      </w:r>
      <w:r>
        <w:rPr>
          <w:color w:val="810000"/>
        </w:rPr>
        <w:t>возраста</w:t>
      </w:r>
      <w:r>
        <w:rPr>
          <w:color w:val="810000"/>
          <w:spacing w:val="-9"/>
        </w:rPr>
        <w:t xml:space="preserve"> </w:t>
      </w:r>
      <w:r>
        <w:rPr>
          <w:color w:val="810000"/>
        </w:rPr>
        <w:t>с</w:t>
      </w:r>
      <w:r>
        <w:rPr>
          <w:color w:val="810000"/>
          <w:spacing w:val="-10"/>
        </w:rPr>
        <w:t xml:space="preserve"> </w:t>
      </w:r>
      <w:r>
        <w:rPr>
          <w:color w:val="810000"/>
        </w:rPr>
        <w:t>позиций</w:t>
      </w:r>
      <w:r>
        <w:rPr>
          <w:color w:val="810000"/>
          <w:spacing w:val="-7"/>
        </w:rPr>
        <w:t xml:space="preserve"> </w:t>
      </w:r>
      <w:r>
        <w:rPr>
          <w:color w:val="810000"/>
        </w:rPr>
        <w:t>различных</w:t>
      </w:r>
      <w:r>
        <w:rPr>
          <w:color w:val="810000"/>
          <w:spacing w:val="-6"/>
        </w:rPr>
        <w:t xml:space="preserve"> </w:t>
      </w:r>
      <w:r>
        <w:rPr>
          <w:color w:val="810000"/>
          <w:spacing w:val="-2"/>
        </w:rPr>
        <w:t>авторов</w:t>
      </w:r>
    </w:p>
    <w:p w:rsidR="00263281" w:rsidRDefault="00973582">
      <w:pPr>
        <w:spacing w:before="156"/>
        <w:ind w:left="785" w:right="614"/>
        <w:jc w:val="center"/>
        <w:rPr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5173745</wp:posOffset>
            </wp:positionH>
            <wp:positionV relativeFrom="paragraph">
              <wp:posOffset>581405</wp:posOffset>
            </wp:positionV>
            <wp:extent cx="1707343" cy="302826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343" cy="3028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FD7979"/>
          <w:sz w:val="28"/>
        </w:rPr>
        <w:t>Подростковый</w:t>
      </w:r>
      <w:r>
        <w:rPr>
          <w:i/>
          <w:color w:val="FD7979"/>
          <w:spacing w:val="-8"/>
          <w:sz w:val="28"/>
        </w:rPr>
        <w:t xml:space="preserve"> </w:t>
      </w:r>
      <w:r>
        <w:rPr>
          <w:i/>
          <w:color w:val="FD7979"/>
          <w:sz w:val="28"/>
        </w:rPr>
        <w:t>возраст</w:t>
      </w:r>
      <w:r>
        <w:rPr>
          <w:i/>
          <w:color w:val="FD7979"/>
          <w:spacing w:val="-8"/>
          <w:sz w:val="28"/>
        </w:rPr>
        <w:t xml:space="preserve"> </w:t>
      </w:r>
      <w:r>
        <w:rPr>
          <w:i/>
          <w:color w:val="FD7979"/>
          <w:sz w:val="28"/>
        </w:rPr>
        <w:t>с</w:t>
      </w:r>
      <w:r>
        <w:rPr>
          <w:i/>
          <w:color w:val="FD7979"/>
          <w:spacing w:val="-8"/>
          <w:sz w:val="28"/>
        </w:rPr>
        <w:t xml:space="preserve"> </w:t>
      </w:r>
      <w:r>
        <w:rPr>
          <w:i/>
          <w:color w:val="FD7979"/>
          <w:sz w:val="28"/>
        </w:rPr>
        <w:t>позиций</w:t>
      </w:r>
      <w:r>
        <w:rPr>
          <w:i/>
          <w:color w:val="FD7979"/>
          <w:spacing w:val="-5"/>
          <w:sz w:val="28"/>
        </w:rPr>
        <w:t xml:space="preserve"> </w:t>
      </w:r>
      <w:r>
        <w:rPr>
          <w:i/>
          <w:color w:val="FD7979"/>
          <w:sz w:val="28"/>
        </w:rPr>
        <w:t>зарубежных</w:t>
      </w:r>
      <w:r>
        <w:rPr>
          <w:i/>
          <w:color w:val="FD7979"/>
          <w:spacing w:val="-4"/>
          <w:sz w:val="28"/>
        </w:rPr>
        <w:t xml:space="preserve"> </w:t>
      </w:r>
      <w:r>
        <w:rPr>
          <w:i/>
          <w:color w:val="FD7979"/>
          <w:spacing w:val="-2"/>
          <w:sz w:val="28"/>
        </w:rPr>
        <w:t>исследователей</w:t>
      </w:r>
    </w:p>
    <w:p w:rsidR="00263281" w:rsidRDefault="00263281">
      <w:pPr>
        <w:pStyle w:val="a3"/>
        <w:rPr>
          <w:i/>
          <w:sz w:val="30"/>
        </w:rPr>
      </w:pPr>
    </w:p>
    <w:p w:rsidR="00263281" w:rsidRDefault="00263281">
      <w:pPr>
        <w:pStyle w:val="a3"/>
        <w:rPr>
          <w:i/>
          <w:sz w:val="30"/>
        </w:rPr>
      </w:pPr>
    </w:p>
    <w:p w:rsidR="00263281" w:rsidRDefault="00263281">
      <w:pPr>
        <w:pStyle w:val="a3"/>
        <w:rPr>
          <w:i/>
          <w:sz w:val="30"/>
        </w:rPr>
      </w:pPr>
    </w:p>
    <w:p w:rsidR="00263281" w:rsidRDefault="00263281">
      <w:pPr>
        <w:pStyle w:val="a3"/>
        <w:rPr>
          <w:i/>
          <w:sz w:val="30"/>
        </w:rPr>
      </w:pPr>
    </w:p>
    <w:p w:rsidR="00263281" w:rsidRDefault="00973582">
      <w:pPr>
        <w:spacing w:before="230" w:line="360" w:lineRule="auto"/>
        <w:ind w:left="282" w:right="3148"/>
        <w:jc w:val="both"/>
        <w:rPr>
          <w:sz w:val="28"/>
        </w:rPr>
      </w:pPr>
      <w:r>
        <w:rPr>
          <w:sz w:val="28"/>
        </w:rPr>
        <w:t xml:space="preserve">Ж.Ж. Руссо первым выделил подростковый возраст как время </w:t>
      </w:r>
      <w:r>
        <w:rPr>
          <w:i/>
          <w:sz w:val="28"/>
          <w:u w:val="single"/>
        </w:rPr>
        <w:t>второго, самостоятельного рождения в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жизнь и роста самосознания человека</w:t>
      </w:r>
      <w:r>
        <w:rPr>
          <w:sz w:val="28"/>
        </w:rPr>
        <w:t>.</w:t>
      </w:r>
    </w:p>
    <w:p w:rsidR="00263281" w:rsidRDefault="00263281">
      <w:pPr>
        <w:pStyle w:val="a3"/>
        <w:rPr>
          <w:sz w:val="30"/>
        </w:rPr>
      </w:pPr>
    </w:p>
    <w:p w:rsidR="00263281" w:rsidRDefault="00263281">
      <w:pPr>
        <w:pStyle w:val="a3"/>
        <w:rPr>
          <w:sz w:val="30"/>
        </w:rPr>
      </w:pPr>
    </w:p>
    <w:p w:rsidR="00263281" w:rsidRDefault="00263281">
      <w:pPr>
        <w:pStyle w:val="a3"/>
        <w:rPr>
          <w:sz w:val="30"/>
        </w:rPr>
      </w:pPr>
    </w:p>
    <w:p w:rsidR="00263281" w:rsidRDefault="00263281">
      <w:pPr>
        <w:pStyle w:val="a3"/>
        <w:rPr>
          <w:sz w:val="36"/>
        </w:rPr>
      </w:pPr>
    </w:p>
    <w:p w:rsidR="00263281" w:rsidRDefault="00973582">
      <w:pPr>
        <w:pStyle w:val="a3"/>
        <w:tabs>
          <w:tab w:val="left" w:pos="6533"/>
        </w:tabs>
        <w:spacing w:line="360" w:lineRule="auto"/>
        <w:ind w:left="2977" w:right="3070"/>
        <w:jc w:val="both"/>
      </w:pPr>
      <w:r>
        <w:rPr>
          <w:noProof/>
          <w:lang w:eastAsia="ru-RU"/>
        </w:rPr>
        <w:drawing>
          <wp:anchor distT="0" distB="0" distL="0" distR="0" simplePos="0" relativeHeight="487533056" behindDoc="1" locked="0" layoutInCell="1" allowOverlap="1">
            <wp:simplePos x="0" y="0"/>
            <wp:positionH relativeFrom="page">
              <wp:posOffset>818388</wp:posOffset>
            </wp:positionH>
            <wp:positionV relativeFrom="paragraph">
              <wp:posOffset>-81784</wp:posOffset>
            </wp:positionV>
            <wp:extent cx="2020824" cy="317296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0824" cy="3172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С. Холл сформулировал </w:t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</w:p>
    <w:p w:rsidR="00263281" w:rsidRDefault="00973582">
      <w:pPr>
        <w:tabs>
          <w:tab w:val="left" w:pos="6696"/>
        </w:tabs>
        <w:spacing w:line="360" w:lineRule="auto"/>
        <w:ind w:left="2977" w:right="105"/>
        <w:jc w:val="both"/>
        <w:rPr>
          <w:sz w:val="28"/>
        </w:rPr>
      </w:pPr>
      <w:r>
        <w:rPr>
          <w:sz w:val="28"/>
        </w:rPr>
        <w:t xml:space="preserve">переходности, промежуточности </w:t>
      </w:r>
      <w:proofErr w:type="spellStart"/>
      <w:r>
        <w:rPr>
          <w:sz w:val="28"/>
        </w:rPr>
        <w:t>подростничества</w:t>
      </w:r>
      <w:proofErr w:type="spellEnd"/>
      <w:r>
        <w:rPr>
          <w:sz w:val="28"/>
        </w:rPr>
        <w:t>, периода «</w:t>
      </w:r>
      <w:r>
        <w:rPr>
          <w:b/>
          <w:i/>
          <w:sz w:val="28"/>
        </w:rPr>
        <w:t>бури и натиска</w:t>
      </w:r>
      <w:r>
        <w:rPr>
          <w:sz w:val="28"/>
        </w:rPr>
        <w:t xml:space="preserve">». Он разработал содержательно-негативные характеристики данного </w:t>
      </w:r>
      <w:proofErr w:type="spellStart"/>
      <w:r>
        <w:rPr>
          <w:spacing w:val="-2"/>
          <w:sz w:val="28"/>
        </w:rPr>
        <w:t>этапаразвития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(</w:t>
      </w:r>
      <w:r>
        <w:rPr>
          <w:i/>
          <w:spacing w:val="-2"/>
          <w:sz w:val="28"/>
        </w:rPr>
        <w:t xml:space="preserve">трудновоспитуемость, </w:t>
      </w:r>
      <w:r>
        <w:rPr>
          <w:i/>
          <w:sz w:val="28"/>
        </w:rPr>
        <w:t xml:space="preserve">конфликтность, </w:t>
      </w:r>
      <w:proofErr w:type="spellStart"/>
      <w:r>
        <w:rPr>
          <w:i/>
          <w:sz w:val="28"/>
        </w:rPr>
        <w:t>эмоциональнаянеустойчивость</w:t>
      </w:r>
      <w:proofErr w:type="spellEnd"/>
      <w:r>
        <w:rPr>
          <w:sz w:val="28"/>
        </w:rPr>
        <w:t>) и обозначил</w:t>
      </w:r>
      <w:r>
        <w:rPr>
          <w:spacing w:val="62"/>
          <w:sz w:val="28"/>
        </w:rPr>
        <w:t xml:space="preserve">  </w:t>
      </w:r>
      <w:r>
        <w:rPr>
          <w:sz w:val="28"/>
        </w:rPr>
        <w:t>позитивное</w:t>
      </w:r>
      <w:r>
        <w:rPr>
          <w:spacing w:val="62"/>
          <w:sz w:val="28"/>
        </w:rPr>
        <w:t xml:space="preserve">  </w:t>
      </w:r>
      <w:r>
        <w:rPr>
          <w:sz w:val="28"/>
        </w:rPr>
        <w:t>приобретение</w:t>
      </w:r>
      <w:r>
        <w:rPr>
          <w:spacing w:val="63"/>
          <w:sz w:val="28"/>
        </w:rPr>
        <w:t xml:space="preserve">  </w:t>
      </w:r>
      <w:r>
        <w:rPr>
          <w:sz w:val="28"/>
        </w:rPr>
        <w:t>возраста</w:t>
      </w:r>
      <w:r>
        <w:rPr>
          <w:spacing w:val="65"/>
          <w:sz w:val="28"/>
        </w:rPr>
        <w:t xml:space="preserve">  </w:t>
      </w:r>
      <w:r>
        <w:rPr>
          <w:spacing w:val="-10"/>
          <w:sz w:val="28"/>
        </w:rPr>
        <w:t>—</w:t>
      </w:r>
    </w:p>
    <w:p w:rsidR="00263281" w:rsidRDefault="00973582">
      <w:pPr>
        <w:pStyle w:val="Heading1"/>
        <w:spacing w:before="1"/>
        <w:ind w:left="2977"/>
        <w:rPr>
          <w:b w:val="0"/>
          <w:i w:val="0"/>
        </w:rPr>
      </w:pPr>
      <w:r>
        <w:t>«чувство</w:t>
      </w:r>
      <w:r>
        <w:rPr>
          <w:spacing w:val="-3"/>
        </w:rPr>
        <w:t xml:space="preserve"> </w:t>
      </w:r>
      <w:r>
        <w:rPr>
          <w:spacing w:val="-2"/>
        </w:rPr>
        <w:t>индивидуальности»</w:t>
      </w:r>
      <w:r>
        <w:rPr>
          <w:b w:val="0"/>
          <w:i w:val="0"/>
          <w:spacing w:val="-2"/>
        </w:rPr>
        <w:t>.</w:t>
      </w:r>
    </w:p>
    <w:p w:rsidR="00263281" w:rsidRDefault="00263281">
      <w:pPr>
        <w:sectPr w:rsidR="00263281">
          <w:pgSz w:w="11910" w:h="16840"/>
          <w:pgMar w:top="1040" w:right="740" w:bottom="280" w:left="1420" w:header="720" w:footer="720" w:gutter="0"/>
          <w:cols w:space="720"/>
        </w:sectPr>
      </w:pPr>
    </w:p>
    <w:p w:rsidR="00263281" w:rsidRDefault="00973582">
      <w:pPr>
        <w:pStyle w:val="a3"/>
        <w:tabs>
          <w:tab w:val="left" w:pos="1270"/>
          <w:tab w:val="left" w:pos="2939"/>
          <w:tab w:val="left" w:pos="3488"/>
          <w:tab w:val="left" w:pos="5203"/>
          <w:tab w:val="left" w:pos="5622"/>
        </w:tabs>
        <w:spacing w:before="67" w:line="360" w:lineRule="auto"/>
        <w:ind w:left="282" w:right="2917"/>
      </w:pPr>
      <w:r>
        <w:rPr>
          <w:noProof/>
          <w:lang w:eastAsia="ru-RU"/>
        </w:rPr>
        <w:lastRenderedPageBreak/>
        <w:drawing>
          <wp:anchor distT="0" distB="0" distL="0" distR="0" simplePos="0" relativeHeight="487533568" behindDoc="1" locked="0" layoutInCell="1" allowOverlap="1">
            <wp:simplePos x="0" y="0"/>
            <wp:positionH relativeFrom="page">
              <wp:posOffset>5070347</wp:posOffset>
            </wp:positionH>
            <wp:positionV relativeFrom="paragraph">
              <wp:posOffset>43943</wp:posOffset>
            </wp:positionV>
            <wp:extent cx="1892807" cy="306633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807" cy="3066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К.</w:t>
      </w:r>
      <w:r>
        <w:rPr>
          <w:spacing w:val="40"/>
        </w:rPr>
        <w:t xml:space="preserve"> </w:t>
      </w:r>
      <w:r>
        <w:t>Левин</w:t>
      </w:r>
      <w:r>
        <w:rPr>
          <w:spacing w:val="40"/>
        </w:rPr>
        <w:t xml:space="preserve"> </w:t>
      </w:r>
      <w:r>
        <w:t>говорил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своеобразной</w:t>
      </w:r>
      <w:r>
        <w:rPr>
          <w:spacing w:val="40"/>
        </w:rPr>
        <w:t xml:space="preserve"> </w:t>
      </w:r>
      <w:proofErr w:type="spellStart"/>
      <w:r>
        <w:rPr>
          <w:b/>
          <w:i/>
        </w:rPr>
        <w:t>маргиналъности</w:t>
      </w:r>
      <w:proofErr w:type="spellEnd"/>
      <w:r>
        <w:rPr>
          <w:b/>
          <w:i/>
        </w:rPr>
        <w:t xml:space="preserve"> </w:t>
      </w:r>
      <w:r>
        <w:t xml:space="preserve">подростка, выражающейся в его положении между </w:t>
      </w:r>
      <w:r>
        <w:rPr>
          <w:spacing w:val="-2"/>
        </w:rPr>
        <w:t>двумя</w:t>
      </w:r>
      <w:r>
        <w:tab/>
      </w:r>
      <w:r>
        <w:rPr>
          <w:spacing w:val="-2"/>
        </w:rPr>
        <w:t>культурами</w:t>
      </w:r>
      <w:r>
        <w:tab/>
      </w:r>
      <w:r>
        <w:rPr>
          <w:spacing w:val="-10"/>
        </w:rPr>
        <w:t>—</w:t>
      </w:r>
      <w:r>
        <w:tab/>
      </w:r>
      <w:proofErr w:type="spellStart"/>
      <w:r>
        <w:rPr>
          <w:spacing w:val="-2"/>
        </w:rPr>
        <w:t>миромд</w:t>
      </w:r>
      <w:r>
        <w:rPr>
          <w:spacing w:val="-2"/>
        </w:rPr>
        <w:t>етей</w:t>
      </w:r>
      <w:proofErr w:type="spellEnd"/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миром </w:t>
      </w:r>
      <w:r>
        <w:t>взрослых.</w:t>
      </w:r>
      <w:r>
        <w:rPr>
          <w:spacing w:val="40"/>
        </w:rPr>
        <w:t xml:space="preserve"> </w:t>
      </w:r>
      <w:r>
        <w:t>Подросток</w:t>
      </w:r>
      <w:r>
        <w:rPr>
          <w:spacing w:val="40"/>
        </w:rPr>
        <w:t xml:space="preserve"> </w:t>
      </w:r>
      <w:r>
        <w:t>уже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хочет</w:t>
      </w:r>
      <w:r>
        <w:rPr>
          <w:spacing w:val="40"/>
        </w:rPr>
        <w:t xml:space="preserve"> </w:t>
      </w:r>
      <w:r>
        <w:t>принадлежать</w:t>
      </w:r>
    </w:p>
    <w:p w:rsidR="00263281" w:rsidRDefault="00973582">
      <w:pPr>
        <w:pStyle w:val="a3"/>
        <w:spacing w:before="1" w:line="362" w:lineRule="auto"/>
        <w:ind w:left="282" w:right="2917"/>
      </w:pPr>
      <w:proofErr w:type="spellStart"/>
      <w:r>
        <w:t>кдетской</w:t>
      </w:r>
      <w:proofErr w:type="spellEnd"/>
      <w:r>
        <w:rPr>
          <w:spacing w:val="80"/>
        </w:rPr>
        <w:t xml:space="preserve"> </w:t>
      </w:r>
      <w:r>
        <w:t>культуре,</w:t>
      </w:r>
      <w:r>
        <w:rPr>
          <w:spacing w:val="80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еще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войти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сообщество</w:t>
      </w:r>
      <w:r>
        <w:rPr>
          <w:spacing w:val="40"/>
        </w:rPr>
        <w:t xml:space="preserve"> </w:t>
      </w:r>
      <w:r>
        <w:t>взрослых,</w:t>
      </w:r>
      <w:r>
        <w:rPr>
          <w:spacing w:val="40"/>
        </w:rPr>
        <w:t xml:space="preserve"> </w:t>
      </w:r>
      <w:r>
        <w:t>встречая</w:t>
      </w:r>
      <w:r>
        <w:rPr>
          <w:spacing w:val="40"/>
        </w:rPr>
        <w:t xml:space="preserve"> </w:t>
      </w:r>
      <w:r>
        <w:t>сопротивление</w:t>
      </w:r>
      <w:r>
        <w:rPr>
          <w:spacing w:val="40"/>
        </w:rPr>
        <w:t xml:space="preserve"> </w:t>
      </w:r>
      <w:proofErr w:type="gramStart"/>
      <w:r>
        <w:t>со</w:t>
      </w:r>
      <w:proofErr w:type="gramEnd"/>
    </w:p>
    <w:p w:rsidR="00263281" w:rsidRDefault="00973582">
      <w:pPr>
        <w:tabs>
          <w:tab w:val="left" w:pos="2297"/>
          <w:tab w:val="left" w:pos="4893"/>
        </w:tabs>
        <w:spacing w:line="362" w:lineRule="auto"/>
        <w:ind w:left="282" w:right="2917"/>
        <w:rPr>
          <w:sz w:val="28"/>
        </w:rPr>
      </w:pPr>
      <w:r>
        <w:rPr>
          <w:sz w:val="28"/>
        </w:rPr>
        <w:t>стороны</w:t>
      </w:r>
      <w:r>
        <w:rPr>
          <w:spacing w:val="40"/>
          <w:sz w:val="28"/>
        </w:rPr>
        <w:t xml:space="preserve"> </w:t>
      </w:r>
      <w:r>
        <w:rPr>
          <w:sz w:val="28"/>
        </w:rPr>
        <w:t>реальной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иэто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 xml:space="preserve">вызывает </w:t>
      </w:r>
      <w:r>
        <w:rPr>
          <w:spacing w:val="-2"/>
          <w:sz w:val="28"/>
        </w:rPr>
        <w:t>состояние</w:t>
      </w:r>
      <w:r>
        <w:rPr>
          <w:sz w:val="28"/>
        </w:rPr>
        <w:tab/>
      </w:r>
      <w:r>
        <w:rPr>
          <w:rFonts w:ascii="Cambria Math" w:hAnsi="Cambria Math"/>
          <w:spacing w:val="-2"/>
          <w:sz w:val="28"/>
        </w:rPr>
        <w:t>«</w:t>
      </w:r>
      <w:r>
        <w:rPr>
          <w:i/>
          <w:spacing w:val="-2"/>
          <w:sz w:val="28"/>
        </w:rPr>
        <w:t>когнитивного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дисбаланса</w:t>
      </w:r>
      <w:r>
        <w:rPr>
          <w:rFonts w:ascii="Cambria Math" w:hAnsi="Cambria Math"/>
          <w:spacing w:val="-2"/>
          <w:sz w:val="28"/>
        </w:rPr>
        <w:t>»</w:t>
      </w:r>
      <w:r>
        <w:rPr>
          <w:spacing w:val="-2"/>
          <w:sz w:val="28"/>
        </w:rPr>
        <w:t>,</w:t>
      </w:r>
    </w:p>
    <w:p w:rsidR="00263281" w:rsidRDefault="00973582">
      <w:pPr>
        <w:pStyle w:val="a3"/>
        <w:spacing w:line="364" w:lineRule="auto"/>
        <w:ind w:left="282" w:right="2917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966216</wp:posOffset>
            </wp:positionH>
            <wp:positionV relativeFrom="paragraph">
              <wp:posOffset>782958</wp:posOffset>
            </wp:positionV>
            <wp:extent cx="1636776" cy="280720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776" cy="2807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неопределенность</w:t>
      </w:r>
      <w:r>
        <w:rPr>
          <w:spacing w:val="40"/>
        </w:rPr>
        <w:t xml:space="preserve"> </w:t>
      </w:r>
      <w:r>
        <w:t>ориентиров,</w:t>
      </w:r>
      <w:r>
        <w:rPr>
          <w:spacing w:val="40"/>
        </w:rPr>
        <w:t xml:space="preserve"> </w:t>
      </w:r>
      <w:r>
        <w:t>планов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целей</w:t>
      </w:r>
      <w:r>
        <w:rPr>
          <w:spacing w:val="40"/>
        </w:rPr>
        <w:t xml:space="preserve"> </w:t>
      </w:r>
      <w:r>
        <w:t xml:space="preserve">в период смены </w:t>
      </w:r>
      <w:r>
        <w:rPr>
          <w:rFonts w:ascii="Cambria Math" w:hAnsi="Cambria Math"/>
        </w:rPr>
        <w:t>«</w:t>
      </w:r>
      <w:r>
        <w:t>жизненных пространств</w:t>
      </w:r>
      <w:r>
        <w:rPr>
          <w:rFonts w:ascii="Cambria Math" w:hAnsi="Cambria Math"/>
        </w:rPr>
        <w:t>»</w:t>
      </w:r>
      <w:r>
        <w:t>.</w:t>
      </w:r>
    </w:p>
    <w:p w:rsidR="00263281" w:rsidRDefault="00263281">
      <w:pPr>
        <w:pStyle w:val="a3"/>
        <w:rPr>
          <w:sz w:val="32"/>
        </w:rPr>
      </w:pPr>
    </w:p>
    <w:p w:rsidR="00263281" w:rsidRDefault="00263281">
      <w:pPr>
        <w:pStyle w:val="a3"/>
        <w:rPr>
          <w:sz w:val="32"/>
        </w:rPr>
      </w:pPr>
    </w:p>
    <w:p w:rsidR="00263281" w:rsidRDefault="00973582">
      <w:pPr>
        <w:spacing w:before="205" w:line="360" w:lineRule="auto"/>
        <w:ind w:left="2771" w:right="107" w:hanging="44"/>
        <w:jc w:val="both"/>
        <w:rPr>
          <w:sz w:val="28"/>
        </w:rPr>
      </w:pPr>
      <w:r>
        <w:rPr>
          <w:sz w:val="28"/>
        </w:rPr>
        <w:t xml:space="preserve">Э. </w:t>
      </w:r>
      <w:proofErr w:type="spellStart"/>
      <w:r>
        <w:rPr>
          <w:sz w:val="28"/>
        </w:rPr>
        <w:t>Эриксон</w:t>
      </w:r>
      <w:proofErr w:type="spellEnd"/>
      <w:r>
        <w:rPr>
          <w:sz w:val="28"/>
        </w:rPr>
        <w:t xml:space="preserve"> рассматривал </w:t>
      </w:r>
      <w:proofErr w:type="spellStart"/>
      <w:r>
        <w:rPr>
          <w:sz w:val="28"/>
        </w:rPr>
        <w:t>подростничество</w:t>
      </w:r>
      <w:proofErr w:type="spellEnd"/>
      <w:r>
        <w:rPr>
          <w:sz w:val="28"/>
        </w:rPr>
        <w:t xml:space="preserve"> и юность как центральный период </w:t>
      </w:r>
      <w:r>
        <w:rPr>
          <w:b/>
          <w:i/>
          <w:sz w:val="28"/>
        </w:rPr>
        <w:t>для решения задачи личностного самоопределения, достижения идентичности</w:t>
      </w:r>
      <w:r>
        <w:rPr>
          <w:sz w:val="28"/>
        </w:rPr>
        <w:t>.</w:t>
      </w:r>
    </w:p>
    <w:p w:rsidR="00263281" w:rsidRDefault="00263281">
      <w:pPr>
        <w:pStyle w:val="a3"/>
        <w:rPr>
          <w:sz w:val="30"/>
        </w:rPr>
      </w:pPr>
    </w:p>
    <w:p w:rsidR="00263281" w:rsidRDefault="00263281">
      <w:pPr>
        <w:pStyle w:val="a3"/>
        <w:rPr>
          <w:sz w:val="30"/>
        </w:rPr>
      </w:pPr>
    </w:p>
    <w:p w:rsidR="00263281" w:rsidRDefault="00263281">
      <w:pPr>
        <w:pStyle w:val="a3"/>
        <w:rPr>
          <w:sz w:val="30"/>
        </w:rPr>
      </w:pPr>
    </w:p>
    <w:p w:rsidR="00263281" w:rsidRDefault="00263281">
      <w:pPr>
        <w:pStyle w:val="a3"/>
        <w:rPr>
          <w:sz w:val="30"/>
        </w:rPr>
      </w:pPr>
    </w:p>
    <w:p w:rsidR="00263281" w:rsidRDefault="00263281">
      <w:pPr>
        <w:pStyle w:val="a3"/>
        <w:rPr>
          <w:sz w:val="30"/>
        </w:rPr>
      </w:pPr>
    </w:p>
    <w:p w:rsidR="00263281" w:rsidRDefault="00263281">
      <w:pPr>
        <w:pStyle w:val="a3"/>
        <w:rPr>
          <w:sz w:val="30"/>
        </w:rPr>
      </w:pPr>
    </w:p>
    <w:p w:rsidR="00263281" w:rsidRDefault="00263281">
      <w:pPr>
        <w:pStyle w:val="a3"/>
        <w:rPr>
          <w:sz w:val="30"/>
        </w:rPr>
      </w:pPr>
    </w:p>
    <w:p w:rsidR="00263281" w:rsidRDefault="00973582">
      <w:pPr>
        <w:spacing w:before="1"/>
        <w:ind w:left="1719"/>
        <w:jc w:val="both"/>
        <w:rPr>
          <w:i/>
          <w:sz w:val="28"/>
        </w:rPr>
      </w:pPr>
      <w:r>
        <w:rPr>
          <w:i/>
          <w:color w:val="FD7979"/>
          <w:sz w:val="28"/>
        </w:rPr>
        <w:t>Отечественная</w:t>
      </w:r>
      <w:r>
        <w:rPr>
          <w:i/>
          <w:color w:val="FD7979"/>
          <w:spacing w:val="-10"/>
          <w:sz w:val="28"/>
        </w:rPr>
        <w:t xml:space="preserve"> </w:t>
      </w:r>
      <w:r>
        <w:rPr>
          <w:i/>
          <w:color w:val="FD7979"/>
          <w:sz w:val="28"/>
        </w:rPr>
        <w:t>психология</w:t>
      </w:r>
      <w:r>
        <w:rPr>
          <w:i/>
          <w:color w:val="FD7979"/>
          <w:spacing w:val="-8"/>
          <w:sz w:val="28"/>
        </w:rPr>
        <w:t xml:space="preserve"> </w:t>
      </w:r>
      <w:r>
        <w:rPr>
          <w:i/>
          <w:color w:val="FD7979"/>
          <w:sz w:val="28"/>
        </w:rPr>
        <w:t>о</w:t>
      </w:r>
      <w:r>
        <w:rPr>
          <w:i/>
          <w:color w:val="FD7979"/>
          <w:spacing w:val="-9"/>
          <w:sz w:val="28"/>
        </w:rPr>
        <w:t xml:space="preserve"> </w:t>
      </w:r>
      <w:r>
        <w:rPr>
          <w:i/>
          <w:color w:val="FD7979"/>
          <w:sz w:val="28"/>
        </w:rPr>
        <w:t>подростковом</w:t>
      </w:r>
      <w:r>
        <w:rPr>
          <w:i/>
          <w:color w:val="FD7979"/>
          <w:spacing w:val="-6"/>
          <w:sz w:val="28"/>
        </w:rPr>
        <w:t xml:space="preserve"> </w:t>
      </w:r>
      <w:r>
        <w:rPr>
          <w:i/>
          <w:color w:val="FD7979"/>
          <w:spacing w:val="-2"/>
          <w:sz w:val="28"/>
        </w:rPr>
        <w:t>возрасте</w:t>
      </w:r>
    </w:p>
    <w:p w:rsidR="00263281" w:rsidRDefault="00973582">
      <w:pPr>
        <w:pStyle w:val="a3"/>
        <w:spacing w:before="160" w:line="360" w:lineRule="auto"/>
        <w:ind w:left="282" w:right="105"/>
        <w:jc w:val="both"/>
      </w:pPr>
      <w:proofErr w:type="gramStart"/>
      <w:r>
        <w:t xml:space="preserve">В отечественной психологии основы понимания закономерностей развития в </w:t>
      </w:r>
      <w:proofErr w:type="spellStart"/>
      <w:r>
        <w:t>подростничествезаложены</w:t>
      </w:r>
      <w:proofErr w:type="spellEnd"/>
      <w:r>
        <w:t xml:space="preserve"> в работах Л.С. </w:t>
      </w:r>
      <w:proofErr w:type="spellStart"/>
      <w:r>
        <w:t>Выготского</w:t>
      </w:r>
      <w:proofErr w:type="spellEnd"/>
      <w:r>
        <w:t xml:space="preserve">, Д.Б. </w:t>
      </w:r>
      <w:proofErr w:type="spellStart"/>
      <w:r>
        <w:t>Эльконина</w:t>
      </w:r>
      <w:proofErr w:type="spellEnd"/>
      <w:r>
        <w:t xml:space="preserve">, Т.В. Драгуновой, Л.И. </w:t>
      </w:r>
      <w:proofErr w:type="spellStart"/>
      <w:r>
        <w:t>Божович</w:t>
      </w:r>
      <w:proofErr w:type="spellEnd"/>
      <w:r>
        <w:t xml:space="preserve">, Д.И. </w:t>
      </w:r>
      <w:proofErr w:type="spellStart"/>
      <w:r>
        <w:t>Фельдштейна</w:t>
      </w:r>
      <w:proofErr w:type="spellEnd"/>
      <w:r>
        <w:t xml:space="preserve">, Г.А. </w:t>
      </w:r>
      <w:proofErr w:type="spellStart"/>
      <w:r>
        <w:t>Цукерман</w:t>
      </w:r>
      <w:proofErr w:type="spellEnd"/>
      <w:r>
        <w:t xml:space="preserve"> и др. Часто весь подростковый </w:t>
      </w:r>
      <w:proofErr w:type="spellStart"/>
      <w:r>
        <w:t>пер</w:t>
      </w:r>
      <w:r>
        <w:t>иодтрактуют</w:t>
      </w:r>
      <w:proofErr w:type="spellEnd"/>
      <w:r>
        <w:t xml:space="preserve"> как </w:t>
      </w:r>
      <w:r>
        <w:rPr>
          <w:i/>
        </w:rPr>
        <w:t>кризисный</w:t>
      </w:r>
      <w:r>
        <w:t xml:space="preserve">, как </w:t>
      </w:r>
      <w:r>
        <w:rPr>
          <w:i/>
        </w:rPr>
        <w:t>период «нормальной патологии»</w:t>
      </w:r>
      <w:r>
        <w:t xml:space="preserve">, подчеркивая его бурное протекание, сложность и для самого подростка, и для общающихся с ним взрослых (например, </w:t>
      </w:r>
      <w:proofErr w:type="spellStart"/>
      <w:r>
        <w:t>Божович</w:t>
      </w:r>
      <w:proofErr w:type="spellEnd"/>
      <w:r>
        <w:t xml:space="preserve"> Л.И.).</w:t>
      </w:r>
      <w:proofErr w:type="gramEnd"/>
    </w:p>
    <w:p w:rsidR="00263281" w:rsidRDefault="00263281">
      <w:pPr>
        <w:spacing w:line="360" w:lineRule="auto"/>
        <w:jc w:val="both"/>
        <w:sectPr w:rsidR="00263281">
          <w:pgSz w:w="11910" w:h="16840"/>
          <w:pgMar w:top="1040" w:right="740" w:bottom="280" w:left="1420" w:header="720" w:footer="720" w:gutter="0"/>
          <w:cols w:space="720"/>
        </w:sectPr>
      </w:pPr>
    </w:p>
    <w:p w:rsidR="00263281" w:rsidRDefault="00973582">
      <w:pPr>
        <w:pStyle w:val="a3"/>
        <w:spacing w:before="67" w:line="362" w:lineRule="auto"/>
        <w:ind w:left="282" w:right="2451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534592" behindDoc="1" locked="0" layoutInCell="1" allowOverlap="1">
            <wp:simplePos x="0" y="0"/>
            <wp:positionH relativeFrom="page">
              <wp:posOffset>5292852</wp:posOffset>
            </wp:positionH>
            <wp:positionV relativeFrom="page">
              <wp:posOffset>766569</wp:posOffset>
            </wp:positionV>
            <wp:extent cx="1979676" cy="3656113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676" cy="3656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Д.Б. </w:t>
      </w:r>
      <w:proofErr w:type="spellStart"/>
      <w:r>
        <w:t>Эльконин</w:t>
      </w:r>
      <w:proofErr w:type="spellEnd"/>
      <w:r>
        <w:t xml:space="preserve">, напротив, само </w:t>
      </w:r>
      <w:proofErr w:type="spellStart"/>
      <w:r>
        <w:t>подростничество</w:t>
      </w:r>
      <w:proofErr w:type="spellEnd"/>
      <w:r>
        <w:t xml:space="preserve"> рассма</w:t>
      </w:r>
      <w:r>
        <w:t>тривает</w:t>
      </w:r>
      <w:r>
        <w:rPr>
          <w:spacing w:val="40"/>
        </w:rPr>
        <w:t xml:space="preserve">  </w:t>
      </w:r>
      <w:proofErr w:type="spellStart"/>
      <w:r>
        <w:t>какстабильный</w:t>
      </w:r>
      <w:proofErr w:type="spellEnd"/>
      <w:r>
        <w:rPr>
          <w:spacing w:val="40"/>
        </w:rPr>
        <w:t xml:space="preserve">  </w:t>
      </w:r>
      <w:r>
        <w:t>возраст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выделяет</w:t>
      </w:r>
    </w:p>
    <w:p w:rsidR="00263281" w:rsidRDefault="00973582">
      <w:pPr>
        <w:spacing w:line="360" w:lineRule="auto"/>
        <w:ind w:left="282" w:right="2875"/>
        <w:jc w:val="both"/>
        <w:rPr>
          <w:sz w:val="28"/>
        </w:rPr>
      </w:pPr>
      <w:r>
        <w:rPr>
          <w:sz w:val="28"/>
        </w:rPr>
        <w:t>кризисы (</w:t>
      </w:r>
      <w:proofErr w:type="spellStart"/>
      <w:r>
        <w:rPr>
          <w:sz w:val="28"/>
        </w:rPr>
        <w:t>предподростковый</w:t>
      </w:r>
      <w:proofErr w:type="spellEnd"/>
      <w:r>
        <w:rPr>
          <w:sz w:val="28"/>
        </w:rPr>
        <w:t xml:space="preserve"> и на переходе к юношескому возрасту). Подростковый возраст как этап</w:t>
      </w:r>
      <w:r>
        <w:rPr>
          <w:spacing w:val="40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40"/>
          <w:sz w:val="28"/>
        </w:rPr>
        <w:t xml:space="preserve"> </w:t>
      </w:r>
      <w:r>
        <w:rPr>
          <w:b/>
          <w:i/>
          <w:sz w:val="28"/>
        </w:rPr>
        <w:t xml:space="preserve">выходом ребенка на </w:t>
      </w:r>
      <w:proofErr w:type="spellStart"/>
      <w:r>
        <w:rPr>
          <w:b/>
          <w:i/>
          <w:sz w:val="28"/>
        </w:rPr>
        <w:t>качественноновую</w:t>
      </w:r>
      <w:proofErr w:type="spellEnd"/>
      <w:r>
        <w:rPr>
          <w:b/>
          <w:i/>
          <w:sz w:val="28"/>
        </w:rPr>
        <w:t xml:space="preserve"> социальную позицию, связанную с поиском соб</w:t>
      </w:r>
      <w:r>
        <w:rPr>
          <w:b/>
          <w:i/>
          <w:sz w:val="28"/>
        </w:rPr>
        <w:t>ственного места в</w:t>
      </w:r>
      <w:r>
        <w:rPr>
          <w:b/>
          <w:i/>
          <w:spacing w:val="53"/>
          <w:w w:val="150"/>
          <w:sz w:val="28"/>
        </w:rPr>
        <w:t xml:space="preserve">   </w:t>
      </w:r>
      <w:r>
        <w:rPr>
          <w:b/>
          <w:i/>
          <w:sz w:val="28"/>
        </w:rPr>
        <w:t>обществе</w:t>
      </w:r>
      <w:r>
        <w:rPr>
          <w:sz w:val="28"/>
        </w:rPr>
        <w:t>.</w:t>
      </w:r>
      <w:r>
        <w:rPr>
          <w:spacing w:val="54"/>
          <w:w w:val="150"/>
          <w:sz w:val="28"/>
        </w:rPr>
        <w:t xml:space="preserve">   </w:t>
      </w:r>
      <w:r>
        <w:rPr>
          <w:sz w:val="28"/>
        </w:rPr>
        <w:t>Завышенные</w:t>
      </w:r>
      <w:r>
        <w:rPr>
          <w:spacing w:val="54"/>
          <w:w w:val="150"/>
          <w:sz w:val="28"/>
        </w:rPr>
        <w:t xml:space="preserve">   </w:t>
      </w:r>
      <w:r>
        <w:rPr>
          <w:sz w:val="28"/>
        </w:rPr>
        <w:t>притязания,</w:t>
      </w:r>
      <w:r>
        <w:rPr>
          <w:spacing w:val="53"/>
          <w:w w:val="150"/>
          <w:sz w:val="28"/>
        </w:rPr>
        <w:t xml:space="preserve">   </w:t>
      </w:r>
      <w:r>
        <w:rPr>
          <w:spacing w:val="-5"/>
          <w:sz w:val="28"/>
        </w:rPr>
        <w:t>не</w:t>
      </w:r>
    </w:p>
    <w:p w:rsidR="00263281" w:rsidRDefault="00973582">
      <w:pPr>
        <w:pStyle w:val="a3"/>
        <w:spacing w:line="362" w:lineRule="auto"/>
        <w:ind w:left="282" w:right="2664"/>
        <w:jc w:val="both"/>
      </w:pPr>
      <w:proofErr w:type="spellStart"/>
      <w:r>
        <w:t>всегдаадекватные</w:t>
      </w:r>
      <w:proofErr w:type="spellEnd"/>
      <w:r>
        <w:t xml:space="preserve"> представления о своих возможностях приводят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многочисленным</w:t>
      </w:r>
      <w:r>
        <w:rPr>
          <w:spacing w:val="40"/>
        </w:rPr>
        <w:t xml:space="preserve"> </w:t>
      </w:r>
      <w:r>
        <w:t>конфликтам</w:t>
      </w:r>
      <w:r>
        <w:rPr>
          <w:spacing w:val="40"/>
        </w:rPr>
        <w:t xml:space="preserve"> </w:t>
      </w:r>
      <w:r>
        <w:t>подростка</w:t>
      </w:r>
    </w:p>
    <w:p w:rsidR="00263281" w:rsidRDefault="00973582">
      <w:pPr>
        <w:pStyle w:val="a3"/>
        <w:spacing w:line="317" w:lineRule="exact"/>
        <w:ind w:left="282"/>
        <w:jc w:val="both"/>
      </w:pPr>
      <w:proofErr w:type="spellStart"/>
      <w:r>
        <w:t>сродителями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учителями,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протестному</w:t>
      </w:r>
      <w:r>
        <w:rPr>
          <w:spacing w:val="-6"/>
        </w:rPr>
        <w:t xml:space="preserve"> </w:t>
      </w:r>
      <w:r>
        <w:rPr>
          <w:spacing w:val="-2"/>
        </w:rPr>
        <w:t>поведению.</w:t>
      </w:r>
    </w:p>
    <w:p w:rsidR="00263281" w:rsidRDefault="00263281">
      <w:pPr>
        <w:pStyle w:val="a3"/>
        <w:rPr>
          <w:sz w:val="30"/>
        </w:rPr>
      </w:pPr>
    </w:p>
    <w:p w:rsidR="00263281" w:rsidRDefault="00263281">
      <w:pPr>
        <w:pStyle w:val="a3"/>
        <w:spacing w:before="5"/>
        <w:rPr>
          <w:sz w:val="25"/>
        </w:rPr>
      </w:pPr>
    </w:p>
    <w:p w:rsidR="00263281" w:rsidRDefault="00973582">
      <w:pPr>
        <w:pStyle w:val="a3"/>
        <w:ind w:left="282"/>
        <w:jc w:val="both"/>
      </w:pPr>
      <w:r>
        <w:t>Стоит</w:t>
      </w:r>
      <w:r>
        <w:rPr>
          <w:spacing w:val="59"/>
          <w:w w:val="150"/>
        </w:rPr>
        <w:t xml:space="preserve">  </w:t>
      </w:r>
      <w:r>
        <w:t>отметить,</w:t>
      </w:r>
      <w:r>
        <w:rPr>
          <w:spacing w:val="58"/>
          <w:w w:val="150"/>
        </w:rPr>
        <w:t xml:space="preserve">  </w:t>
      </w:r>
      <w:r>
        <w:t>что</w:t>
      </w:r>
      <w:r>
        <w:rPr>
          <w:spacing w:val="60"/>
          <w:w w:val="150"/>
        </w:rPr>
        <w:t xml:space="preserve">  </w:t>
      </w:r>
      <w:r>
        <w:t>даже</w:t>
      </w:r>
      <w:r>
        <w:rPr>
          <w:spacing w:val="60"/>
          <w:w w:val="150"/>
        </w:rPr>
        <w:t xml:space="preserve">  </w:t>
      </w:r>
      <w:r>
        <w:t>нормально</w:t>
      </w:r>
      <w:r>
        <w:rPr>
          <w:spacing w:val="60"/>
          <w:w w:val="150"/>
        </w:rPr>
        <w:t xml:space="preserve">  </w:t>
      </w:r>
      <w:r>
        <w:rPr>
          <w:spacing w:val="-2"/>
        </w:rPr>
        <w:t>протекающему</w:t>
      </w:r>
    </w:p>
    <w:p w:rsidR="00263281" w:rsidRDefault="00973582">
      <w:pPr>
        <w:pStyle w:val="a3"/>
        <w:spacing w:before="163" w:line="360" w:lineRule="auto"/>
        <w:ind w:left="282" w:right="109"/>
        <w:jc w:val="both"/>
      </w:pPr>
      <w:r>
        <w:t xml:space="preserve">подростковому периоду свойственны асинхронность, скачкообразность, дисгармоничность развития. Наблюдается как </w:t>
      </w:r>
      <w:proofErr w:type="spellStart"/>
      <w:r>
        <w:t>интериндивидуальная</w:t>
      </w:r>
      <w:proofErr w:type="spellEnd"/>
      <w:r>
        <w:t xml:space="preserve"> неравномерность (несовпадение времени развития разных сторон психики </w:t>
      </w:r>
      <w:proofErr w:type="spellStart"/>
      <w:r>
        <w:t>уподростков</w:t>
      </w:r>
      <w:proofErr w:type="spellEnd"/>
      <w:r>
        <w:t xml:space="preserve"> одного хронологического возраста</w:t>
      </w:r>
      <w:r>
        <w:t xml:space="preserve">), так и </w:t>
      </w:r>
      <w:proofErr w:type="spellStart"/>
      <w:r>
        <w:t>интраиндивидуальная</w:t>
      </w:r>
      <w:proofErr w:type="spellEnd"/>
      <w:r>
        <w:t xml:space="preserve"> (например, интеллектуальная сторона развития </w:t>
      </w:r>
      <w:proofErr w:type="spellStart"/>
      <w:r>
        <w:t>можетдостигать</w:t>
      </w:r>
      <w:proofErr w:type="spellEnd"/>
      <w:r>
        <w:t xml:space="preserve"> высокого уровня, а уровень произвольности </w:t>
      </w:r>
      <w:proofErr w:type="spellStart"/>
      <w:r>
        <w:t>сравнительнонизок</w:t>
      </w:r>
      <w:proofErr w:type="spellEnd"/>
      <w:r>
        <w:t>).</w:t>
      </w:r>
    </w:p>
    <w:p w:rsidR="00263281" w:rsidRDefault="00263281">
      <w:pPr>
        <w:pStyle w:val="a3"/>
        <w:rPr>
          <w:sz w:val="30"/>
        </w:rPr>
      </w:pPr>
    </w:p>
    <w:p w:rsidR="00263281" w:rsidRDefault="00263281">
      <w:pPr>
        <w:pStyle w:val="a3"/>
        <w:rPr>
          <w:sz w:val="30"/>
        </w:rPr>
      </w:pPr>
    </w:p>
    <w:p w:rsidR="00263281" w:rsidRDefault="00263281">
      <w:pPr>
        <w:pStyle w:val="a3"/>
        <w:spacing w:before="9"/>
        <w:rPr>
          <w:sz w:val="23"/>
        </w:rPr>
      </w:pPr>
    </w:p>
    <w:p w:rsidR="00263281" w:rsidRDefault="00973582">
      <w:pPr>
        <w:pStyle w:val="a3"/>
        <w:ind w:left="990"/>
      </w:pPr>
      <w:r>
        <w:t>Список</w:t>
      </w:r>
      <w:r>
        <w:rPr>
          <w:spacing w:val="-1"/>
        </w:rPr>
        <w:t xml:space="preserve"> </w:t>
      </w:r>
      <w:r>
        <w:rPr>
          <w:spacing w:val="-2"/>
        </w:rPr>
        <w:t>литературы</w:t>
      </w:r>
    </w:p>
    <w:p w:rsidR="00263281" w:rsidRDefault="00973582">
      <w:pPr>
        <w:pStyle w:val="a5"/>
        <w:numPr>
          <w:ilvl w:val="0"/>
          <w:numId w:val="1"/>
        </w:numPr>
        <w:tabs>
          <w:tab w:val="left" w:pos="1697"/>
          <w:tab w:val="left" w:pos="1698"/>
          <w:tab w:val="left" w:pos="3803"/>
          <w:tab w:val="left" w:pos="4741"/>
          <w:tab w:val="left" w:pos="6415"/>
          <w:tab w:val="left" w:pos="8115"/>
        </w:tabs>
        <w:spacing w:before="163" w:line="360" w:lineRule="auto"/>
        <w:ind w:right="104" w:firstLine="707"/>
        <w:rPr>
          <w:sz w:val="28"/>
        </w:rPr>
      </w:pPr>
      <w:proofErr w:type="spellStart"/>
      <w:r>
        <w:rPr>
          <w:b/>
          <w:spacing w:val="-2"/>
          <w:sz w:val="28"/>
        </w:rPr>
        <w:t>Шаповаленко</w:t>
      </w:r>
      <w:proofErr w:type="spellEnd"/>
      <w:r>
        <w:rPr>
          <w:b/>
          <w:sz w:val="28"/>
        </w:rPr>
        <w:tab/>
      </w:r>
      <w:r>
        <w:rPr>
          <w:b/>
          <w:spacing w:val="-2"/>
          <w:sz w:val="28"/>
        </w:rPr>
        <w:t>И.В.,</w:t>
      </w:r>
      <w:r>
        <w:rPr>
          <w:b/>
          <w:sz w:val="28"/>
        </w:rPr>
        <w:tab/>
      </w:r>
      <w:r>
        <w:rPr>
          <w:spacing w:val="-2"/>
          <w:sz w:val="28"/>
        </w:rPr>
        <w:t>Возрастная</w:t>
      </w:r>
      <w:r>
        <w:rPr>
          <w:sz w:val="28"/>
        </w:rPr>
        <w:tab/>
      </w:r>
      <w:r>
        <w:rPr>
          <w:spacing w:val="-2"/>
          <w:sz w:val="28"/>
        </w:rPr>
        <w:t>психология</w:t>
      </w:r>
      <w:r>
        <w:rPr>
          <w:sz w:val="28"/>
        </w:rPr>
        <w:tab/>
      </w:r>
      <w:r>
        <w:rPr>
          <w:spacing w:val="-2"/>
          <w:sz w:val="28"/>
        </w:rPr>
        <w:t xml:space="preserve">(Психология </w:t>
      </w:r>
      <w:r>
        <w:rPr>
          <w:sz w:val="28"/>
        </w:rPr>
        <w:t>развития и возрастная психология</w:t>
      </w:r>
      <w:r>
        <w:rPr>
          <w:sz w:val="28"/>
        </w:rPr>
        <w:t xml:space="preserve">). — М.: </w:t>
      </w:r>
      <w:proofErr w:type="spellStart"/>
      <w:r>
        <w:rPr>
          <w:sz w:val="28"/>
        </w:rPr>
        <w:t>Гардарики</w:t>
      </w:r>
      <w:proofErr w:type="spellEnd"/>
      <w:r>
        <w:rPr>
          <w:sz w:val="28"/>
        </w:rPr>
        <w:t>, 2005. — 349 с.</w:t>
      </w:r>
    </w:p>
    <w:p w:rsidR="00263281" w:rsidRDefault="00973582">
      <w:pPr>
        <w:pStyle w:val="a5"/>
        <w:numPr>
          <w:ilvl w:val="0"/>
          <w:numId w:val="1"/>
        </w:numPr>
        <w:tabs>
          <w:tab w:val="left" w:pos="1697"/>
          <w:tab w:val="left" w:pos="1698"/>
        </w:tabs>
        <w:spacing w:line="360" w:lineRule="auto"/>
        <w:ind w:firstLine="707"/>
        <w:rPr>
          <w:sz w:val="28"/>
        </w:rPr>
      </w:pPr>
      <w:r>
        <w:rPr>
          <w:b/>
          <w:sz w:val="28"/>
        </w:rPr>
        <w:t xml:space="preserve">Абрамова Г. С., </w:t>
      </w:r>
      <w:r>
        <w:rPr>
          <w:sz w:val="28"/>
        </w:rPr>
        <w:t>Возрастная психология: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 для студ. вузов.</w:t>
      </w:r>
      <w:r>
        <w:rPr>
          <w:spacing w:val="27"/>
          <w:sz w:val="28"/>
        </w:rPr>
        <w:t xml:space="preserve"> </w:t>
      </w:r>
      <w:r>
        <w:rPr>
          <w:sz w:val="28"/>
        </w:rPr>
        <w:t>—</w:t>
      </w:r>
      <w:r>
        <w:rPr>
          <w:spacing w:val="27"/>
          <w:sz w:val="28"/>
        </w:rPr>
        <w:t xml:space="preserve"> </w:t>
      </w:r>
      <w:r>
        <w:rPr>
          <w:sz w:val="28"/>
        </w:rPr>
        <w:t>4-е</w:t>
      </w:r>
      <w:r>
        <w:rPr>
          <w:spacing w:val="25"/>
          <w:sz w:val="28"/>
        </w:rPr>
        <w:t xml:space="preserve"> </w:t>
      </w:r>
      <w:r>
        <w:rPr>
          <w:sz w:val="28"/>
        </w:rPr>
        <w:t>изд.,</w:t>
      </w:r>
      <w:r>
        <w:rPr>
          <w:spacing w:val="26"/>
          <w:sz w:val="28"/>
        </w:rPr>
        <w:t xml:space="preserve"> </w:t>
      </w:r>
      <w:r>
        <w:rPr>
          <w:sz w:val="28"/>
        </w:rPr>
        <w:t>стереотип.</w:t>
      </w:r>
      <w:r>
        <w:rPr>
          <w:spacing w:val="29"/>
          <w:sz w:val="28"/>
        </w:rPr>
        <w:t xml:space="preserve"> </w:t>
      </w:r>
      <w:r>
        <w:rPr>
          <w:sz w:val="28"/>
        </w:rPr>
        <w:t>—</w:t>
      </w:r>
      <w:r>
        <w:rPr>
          <w:spacing w:val="25"/>
          <w:sz w:val="28"/>
        </w:rPr>
        <w:t xml:space="preserve"> </w:t>
      </w:r>
      <w:r>
        <w:rPr>
          <w:sz w:val="28"/>
        </w:rPr>
        <w:t>М.:</w:t>
      </w:r>
      <w:r>
        <w:rPr>
          <w:spacing w:val="25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26"/>
          <w:sz w:val="28"/>
        </w:rPr>
        <w:t xml:space="preserve"> </w:t>
      </w:r>
      <w:r>
        <w:rPr>
          <w:sz w:val="28"/>
        </w:rPr>
        <w:t>центр</w:t>
      </w:r>
      <w:r>
        <w:rPr>
          <w:spacing w:val="28"/>
          <w:sz w:val="28"/>
        </w:rPr>
        <w:t xml:space="preserve"> </w:t>
      </w:r>
      <w:r>
        <w:rPr>
          <w:sz w:val="28"/>
        </w:rPr>
        <w:t>«Академия»,</w:t>
      </w:r>
      <w:r>
        <w:rPr>
          <w:spacing w:val="28"/>
          <w:sz w:val="28"/>
        </w:rPr>
        <w:t xml:space="preserve"> </w:t>
      </w:r>
      <w:r>
        <w:rPr>
          <w:sz w:val="28"/>
        </w:rPr>
        <w:t>1999.</w:t>
      </w:r>
    </w:p>
    <w:p w:rsidR="00263281" w:rsidRDefault="00973582">
      <w:pPr>
        <w:pStyle w:val="a3"/>
        <w:spacing w:before="1"/>
        <w:ind w:left="282"/>
      </w:pPr>
      <w:r>
        <w:t>—</w:t>
      </w:r>
      <w:r>
        <w:rPr>
          <w:spacing w:val="-2"/>
        </w:rPr>
        <w:t xml:space="preserve"> </w:t>
      </w:r>
      <w:r>
        <w:t xml:space="preserve">672 </w:t>
      </w:r>
      <w:r>
        <w:rPr>
          <w:spacing w:val="-5"/>
        </w:rPr>
        <w:t>с.</w:t>
      </w:r>
    </w:p>
    <w:sectPr w:rsidR="00263281" w:rsidSect="00263281">
      <w:pgSz w:w="11910" w:h="16840"/>
      <w:pgMar w:top="1040" w:right="740" w:bottom="280" w:left="1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227ED"/>
    <w:multiLevelType w:val="hybridMultilevel"/>
    <w:tmpl w:val="D9D2CB14"/>
    <w:lvl w:ilvl="0" w:tplc="674A1B52">
      <w:start w:val="1"/>
      <w:numFmt w:val="decimal"/>
      <w:lvlText w:val="%1."/>
      <w:lvlJc w:val="left"/>
      <w:pPr>
        <w:ind w:left="282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428092">
      <w:numFmt w:val="bullet"/>
      <w:lvlText w:val="•"/>
      <w:lvlJc w:val="left"/>
      <w:pPr>
        <w:ind w:left="1226" w:hanging="708"/>
      </w:pPr>
      <w:rPr>
        <w:rFonts w:hint="default"/>
        <w:lang w:val="ru-RU" w:eastAsia="en-US" w:bidi="ar-SA"/>
      </w:rPr>
    </w:lvl>
    <w:lvl w:ilvl="2" w:tplc="DE98EAFE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98B8592A">
      <w:numFmt w:val="bullet"/>
      <w:lvlText w:val="•"/>
      <w:lvlJc w:val="left"/>
      <w:pPr>
        <w:ind w:left="3119" w:hanging="708"/>
      </w:pPr>
      <w:rPr>
        <w:rFonts w:hint="default"/>
        <w:lang w:val="ru-RU" w:eastAsia="en-US" w:bidi="ar-SA"/>
      </w:rPr>
    </w:lvl>
    <w:lvl w:ilvl="4" w:tplc="2284A1BC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5" w:tplc="5874CBE8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20D01D46">
      <w:numFmt w:val="bullet"/>
      <w:lvlText w:val="•"/>
      <w:lvlJc w:val="left"/>
      <w:pPr>
        <w:ind w:left="5959" w:hanging="708"/>
      </w:pPr>
      <w:rPr>
        <w:rFonts w:hint="default"/>
        <w:lang w:val="ru-RU" w:eastAsia="en-US" w:bidi="ar-SA"/>
      </w:rPr>
    </w:lvl>
    <w:lvl w:ilvl="7" w:tplc="6F86EE32">
      <w:numFmt w:val="bullet"/>
      <w:lvlText w:val="•"/>
      <w:lvlJc w:val="left"/>
      <w:pPr>
        <w:ind w:left="6906" w:hanging="708"/>
      </w:pPr>
      <w:rPr>
        <w:rFonts w:hint="default"/>
        <w:lang w:val="ru-RU" w:eastAsia="en-US" w:bidi="ar-SA"/>
      </w:rPr>
    </w:lvl>
    <w:lvl w:ilvl="8" w:tplc="7F380C9C">
      <w:numFmt w:val="bullet"/>
      <w:lvlText w:val="•"/>
      <w:lvlJc w:val="left"/>
      <w:pPr>
        <w:ind w:left="7853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263281"/>
    <w:rsid w:val="00263281"/>
    <w:rsid w:val="00973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328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32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3281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63281"/>
    <w:pPr>
      <w:ind w:left="785"/>
      <w:jc w:val="both"/>
      <w:outlineLvl w:val="1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263281"/>
    <w:pPr>
      <w:spacing w:before="72"/>
      <w:ind w:left="785" w:right="61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63281"/>
    <w:pPr>
      <w:ind w:left="282" w:right="103" w:firstLine="707"/>
    </w:pPr>
  </w:style>
  <w:style w:type="paragraph" w:customStyle="1" w:styleId="TableParagraph">
    <w:name w:val="Table Paragraph"/>
    <w:basedOn w:val="a"/>
    <w:uiPriority w:val="1"/>
    <w:qFormat/>
    <w:rsid w:val="0026328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4173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2</cp:revision>
  <dcterms:created xsi:type="dcterms:W3CDTF">2021-11-04T06:51:00Z</dcterms:created>
  <dcterms:modified xsi:type="dcterms:W3CDTF">2021-11-22T09:39:00Z</dcterms:modified>
</cp:coreProperties>
</file>