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D179CD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D179CD" w:rsidRPr="00171CAE" w:rsidRDefault="00C27D25" w:rsidP="00D179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A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9445F" w:rsidRPr="00171CAE" w:rsidRDefault="00C27D25" w:rsidP="00171C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179CD" w:rsidRPr="00171CAE">
        <w:rPr>
          <w:rFonts w:ascii="Times New Roman" w:hAnsi="Times New Roman" w:cs="Times New Roman"/>
          <w:b/>
          <w:sz w:val="24"/>
          <w:szCs w:val="24"/>
        </w:rPr>
        <w:t xml:space="preserve">____                                                        </w:t>
      </w:r>
      <w:r w:rsidR="00171CAE" w:rsidRPr="00171CA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408D3">
        <w:rPr>
          <w:rFonts w:ascii="Times New Roman" w:hAnsi="Times New Roman" w:cs="Times New Roman"/>
          <w:b/>
          <w:sz w:val="24"/>
          <w:szCs w:val="24"/>
        </w:rPr>
        <w:t>от_________2017</w:t>
      </w:r>
      <w:r w:rsidRPr="00171CAE">
        <w:rPr>
          <w:rFonts w:ascii="Times New Roman" w:hAnsi="Times New Roman" w:cs="Times New Roman"/>
          <w:b/>
          <w:sz w:val="24"/>
          <w:szCs w:val="24"/>
        </w:rPr>
        <w:t>г.</w:t>
      </w:r>
    </w:p>
    <w:p w:rsidR="00D179CD" w:rsidRPr="00171CAE" w:rsidRDefault="00D179CD" w:rsidP="00AA2EBF">
      <w:pPr>
        <w:pStyle w:val="msonormalcxspmiddle"/>
        <w:shd w:val="clear" w:color="auto" w:fill="FFFFFF"/>
        <w:spacing w:line="240" w:lineRule="atLeast"/>
        <w:rPr>
          <w:b/>
        </w:rPr>
      </w:pPr>
      <w:r w:rsidRPr="00171CAE">
        <w:rPr>
          <w:b/>
        </w:rPr>
        <w:t>«По итогам проведения</w:t>
      </w:r>
      <w:r w:rsidR="004E3896">
        <w:rPr>
          <w:b/>
        </w:rPr>
        <w:t xml:space="preserve"> проверки техники чтения  обучающихся 6-9-х классов</w:t>
      </w:r>
      <w:r w:rsidRPr="00171CAE">
        <w:rPr>
          <w:b/>
        </w:rPr>
        <w:t xml:space="preserve">»  </w:t>
      </w:r>
    </w:p>
    <w:p w:rsidR="00513DBE" w:rsidRPr="00DC583B" w:rsidRDefault="00513DBE" w:rsidP="00513DBE">
      <w:r w:rsidRPr="00F545B4">
        <w:t xml:space="preserve">          </w:t>
      </w:r>
      <w:proofErr w:type="gramStart"/>
      <w:r>
        <w:t>В соответствии с  планом</w:t>
      </w:r>
      <w:r w:rsidRPr="00F545B4">
        <w:t xml:space="preserve"> учебно-воспитательной работы</w:t>
      </w:r>
      <w:r>
        <w:t xml:space="preserve"> лицея</w:t>
      </w:r>
      <w:r>
        <w:t xml:space="preserve">  в 2017-2018 учебном году и на основании приказа «Об организации преемственности между начальной и средней школой, адаптации учащихся 5-х классов и проверки техники чтения в 5-9 классах»</w:t>
      </w:r>
      <w:r w:rsidR="00DC583B">
        <w:t xml:space="preserve"> №6 от 01.09.2017г.</w:t>
      </w:r>
      <w:r>
        <w:t xml:space="preserve"> </w:t>
      </w:r>
      <w:r>
        <w:t xml:space="preserve">в рамках </w:t>
      </w:r>
      <w:r w:rsidRPr="00F545B4">
        <w:t>внутри школьного контроля проводилась пр</w:t>
      </w:r>
      <w:r>
        <w:t>оверка техники чтения учащихся 6-9</w:t>
      </w:r>
      <w:r w:rsidRPr="00F545B4">
        <w:t xml:space="preserve">-х </w:t>
      </w:r>
      <w:r>
        <w:t xml:space="preserve">классов с 20.09. по </w:t>
      </w:r>
      <w:r>
        <w:t>02.10.2017г.</w:t>
      </w:r>
      <w:r w:rsidR="00DC583B">
        <w:t xml:space="preserve">  </w:t>
      </w:r>
      <w:r w:rsidR="00D179CD" w:rsidRPr="00DC583B">
        <w:t xml:space="preserve"> </w:t>
      </w:r>
      <w:r w:rsidR="00DC583B" w:rsidRPr="00DC583B">
        <w:t>Целью проведения проверки техники чтения</w:t>
      </w:r>
      <w:proofErr w:type="gramEnd"/>
      <w:r w:rsidR="00DC583B" w:rsidRPr="00DC583B">
        <w:t xml:space="preserve"> было:</w:t>
      </w:r>
    </w:p>
    <w:p w:rsidR="00513DBE" w:rsidRPr="00F545B4" w:rsidRDefault="00513DBE" w:rsidP="00513DBE">
      <w:pPr>
        <w:pStyle w:val="a9"/>
        <w:numPr>
          <w:ilvl w:val="0"/>
          <w:numId w:val="26"/>
        </w:numPr>
        <w:spacing w:after="0" w:line="240" w:lineRule="auto"/>
      </w:pPr>
      <w:r w:rsidRPr="00F545B4">
        <w:t>проконтролировать технику чтения учащихся 6-9-х классов;</w:t>
      </w:r>
    </w:p>
    <w:p w:rsidR="00513DBE" w:rsidRDefault="00513DBE" w:rsidP="00513DBE">
      <w:pPr>
        <w:pStyle w:val="a9"/>
        <w:numPr>
          <w:ilvl w:val="0"/>
          <w:numId w:val="26"/>
        </w:numPr>
        <w:spacing w:after="0" w:line="240" w:lineRule="auto"/>
      </w:pPr>
      <w:r w:rsidRPr="00F545B4">
        <w:t>определить процент качества и успеваемости техники чтения учащихся.</w:t>
      </w:r>
    </w:p>
    <w:p w:rsidR="00513DBE" w:rsidRPr="00601396" w:rsidRDefault="00513DBE" w:rsidP="00513DBE">
      <w:pPr>
        <w:pStyle w:val="a9"/>
        <w:numPr>
          <w:ilvl w:val="0"/>
          <w:numId w:val="26"/>
        </w:numPr>
        <w:spacing w:after="0" w:line="250" w:lineRule="exact"/>
        <w:ind w:right="140"/>
        <w:jc w:val="both"/>
        <w:rPr>
          <w:color w:val="000000"/>
        </w:rPr>
      </w:pPr>
      <w:r>
        <w:rPr>
          <w:color w:val="000000"/>
        </w:rPr>
        <w:t>получить объективную и достоверную информацию о состоянии образования в лицее</w:t>
      </w:r>
      <w:r w:rsidRPr="00601396">
        <w:rPr>
          <w:color w:val="000000"/>
        </w:rPr>
        <w:t xml:space="preserve"> для контроля уровня </w:t>
      </w:r>
      <w:proofErr w:type="spellStart"/>
      <w:r w:rsidRPr="00601396">
        <w:rPr>
          <w:color w:val="000000"/>
        </w:rPr>
        <w:t>сформированности</w:t>
      </w:r>
      <w:proofErr w:type="spellEnd"/>
      <w:r w:rsidRPr="00601396">
        <w:rPr>
          <w:color w:val="000000"/>
        </w:rPr>
        <w:t xml:space="preserve"> читательских навыков.</w:t>
      </w:r>
    </w:p>
    <w:p w:rsidR="00513DBE" w:rsidRDefault="00DC583B" w:rsidP="00DC583B">
      <w:pPr>
        <w:pStyle w:val="a9"/>
        <w:numPr>
          <w:ilvl w:val="0"/>
          <w:numId w:val="26"/>
        </w:numPr>
        <w:spacing w:after="0" w:line="250" w:lineRule="exact"/>
        <w:ind w:right="140"/>
        <w:jc w:val="both"/>
        <w:rPr>
          <w:color w:val="000000"/>
        </w:rPr>
      </w:pPr>
      <w:r>
        <w:rPr>
          <w:color w:val="000000"/>
        </w:rPr>
        <w:t>выявить</w:t>
      </w:r>
      <w:r w:rsidR="00513DBE" w:rsidRPr="00DC583B">
        <w:rPr>
          <w:color w:val="000000"/>
        </w:rPr>
        <w:t xml:space="preserve"> у обучающихся 6-9-х</w:t>
      </w:r>
      <w:r>
        <w:rPr>
          <w:color w:val="000000"/>
        </w:rPr>
        <w:t xml:space="preserve"> классов  умения и навыки, связанные</w:t>
      </w:r>
      <w:r w:rsidR="00513DBE" w:rsidRPr="00DC583B">
        <w:rPr>
          <w:color w:val="000000"/>
        </w:rPr>
        <w:t xml:space="preserve"> с читательской деятельностью:  способ чтения; темп чтения (вслух и «про себя»); навык осознанного чтения в определенном темпе (вслух и «про себя»); чтение без ошибок.</w:t>
      </w:r>
    </w:p>
    <w:p w:rsidR="00BF56D2" w:rsidRPr="00DC583B" w:rsidRDefault="00BF56D2" w:rsidP="00BF56D2">
      <w:pPr>
        <w:pStyle w:val="a9"/>
        <w:spacing w:after="0" w:line="250" w:lineRule="exact"/>
        <w:ind w:right="140"/>
        <w:jc w:val="both"/>
        <w:rPr>
          <w:color w:val="000000"/>
        </w:rPr>
      </w:pPr>
    </w:p>
    <w:p w:rsidR="00513DBE" w:rsidRPr="00F545B4" w:rsidRDefault="00BF56D2" w:rsidP="00513DBE">
      <w:r>
        <w:t xml:space="preserve">         </w:t>
      </w:r>
      <w:r w:rsidR="00DC583B">
        <w:t xml:space="preserve">Проверка техники чтения </w:t>
      </w:r>
      <w:r>
        <w:t>проводилась заместителем директора по УВР Ибрагимовой</w:t>
      </w:r>
      <w:r w:rsidR="00513DBE" w:rsidRPr="00F545B4">
        <w:t xml:space="preserve"> У.М., </w:t>
      </w:r>
      <w:r>
        <w:t>и/</w:t>
      </w:r>
      <w:proofErr w:type="gramStart"/>
      <w:r>
        <w:t>о</w:t>
      </w:r>
      <w:proofErr w:type="gramEnd"/>
      <w:r>
        <w:t xml:space="preserve"> </w:t>
      </w:r>
      <w:proofErr w:type="gramStart"/>
      <w:r>
        <w:t>руководителем</w:t>
      </w:r>
      <w:proofErr w:type="gramEnd"/>
      <w:r w:rsidR="00513DBE" w:rsidRPr="00F545B4">
        <w:t xml:space="preserve"> ПМО</w:t>
      </w:r>
      <w:r>
        <w:t xml:space="preserve"> </w:t>
      </w:r>
      <w:proofErr w:type="spellStart"/>
      <w:r>
        <w:t>Бутаевой</w:t>
      </w:r>
      <w:proofErr w:type="spellEnd"/>
      <w:r>
        <w:t xml:space="preserve"> </w:t>
      </w:r>
      <w:r w:rsidR="00513DBE">
        <w:t xml:space="preserve">Ф.Ф. и </w:t>
      </w:r>
      <w:r w:rsidR="00513DBE" w:rsidRPr="00F545B4">
        <w:t>учителя</w:t>
      </w:r>
      <w:r>
        <w:t xml:space="preserve">ми </w:t>
      </w:r>
      <w:r w:rsidR="00513DBE" w:rsidRPr="00F545B4">
        <w:t xml:space="preserve"> русского языка </w:t>
      </w:r>
      <w:r>
        <w:t xml:space="preserve">и литературы в </w:t>
      </w:r>
      <w:r w:rsidR="00513DBE" w:rsidRPr="00F545B4">
        <w:t>6-9-</w:t>
      </w:r>
      <w:r>
        <w:t>х классах</w:t>
      </w:r>
      <w:r w:rsidR="00513DBE" w:rsidRPr="00F545B4">
        <w:t>.</w:t>
      </w:r>
    </w:p>
    <w:p w:rsidR="00513DBE" w:rsidRPr="00BF56D2" w:rsidRDefault="00513DBE" w:rsidP="00513DBE">
      <w:pPr>
        <w:widowControl w:val="0"/>
        <w:tabs>
          <w:tab w:val="left" w:pos="360"/>
        </w:tabs>
        <w:spacing w:line="259" w:lineRule="exact"/>
        <w:rPr>
          <w:color w:val="000000"/>
          <w:sz w:val="28"/>
          <w:szCs w:val="28"/>
        </w:rPr>
      </w:pPr>
      <w:r>
        <w:t xml:space="preserve">         Проверка техники чтения проводилась согласно  установленным </w:t>
      </w:r>
      <w:r>
        <w:rPr>
          <w:color w:val="000000"/>
        </w:rPr>
        <w:t>нормам</w:t>
      </w:r>
      <w:r w:rsidRPr="0004333D">
        <w:rPr>
          <w:color w:val="000000"/>
        </w:rPr>
        <w:t xml:space="preserve"> оценивания</w:t>
      </w:r>
      <w:r>
        <w:rPr>
          <w:color w:val="000000"/>
        </w:rPr>
        <w:t>.</w:t>
      </w:r>
      <w:r>
        <w:rPr>
          <w:b/>
          <w:color w:val="000000"/>
          <w:sz w:val="28"/>
          <w:szCs w:val="28"/>
        </w:rPr>
        <w:t xml:space="preserve">  </w:t>
      </w:r>
      <w:r w:rsidRPr="0004333D">
        <w:rPr>
          <w:bCs/>
          <w:color w:val="000000"/>
        </w:rPr>
        <w:t xml:space="preserve">Для проверки навыка чтения вслух </w:t>
      </w:r>
      <w:r>
        <w:rPr>
          <w:bCs/>
          <w:color w:val="000000"/>
        </w:rPr>
        <w:t xml:space="preserve"> были подобраны</w:t>
      </w:r>
      <w:r w:rsidRPr="0004333D">
        <w:rPr>
          <w:bCs/>
          <w:color w:val="000000"/>
        </w:rPr>
        <w:t xml:space="preserve"> доступные по лексике и содержанию незнакомые тексты</w:t>
      </w:r>
      <w:r w:rsidRPr="0004333D">
        <w:rPr>
          <w:b/>
          <w:bCs/>
          <w:color w:val="000000"/>
        </w:rPr>
        <w:t>.</w:t>
      </w:r>
    </w:p>
    <w:p w:rsidR="008C069D" w:rsidRDefault="008C069D" w:rsidP="008C069D">
      <w:r>
        <w:t xml:space="preserve">        Итоги  </w:t>
      </w:r>
      <w:r w:rsidR="00BF56D2" w:rsidRPr="00BF56D2">
        <w:t xml:space="preserve">проверки техники чтения </w:t>
      </w:r>
      <w:r>
        <w:t xml:space="preserve"> подведены и проанализированы её р</w:t>
      </w:r>
      <w:r w:rsidRPr="00BF56D2">
        <w:t>езультаты</w:t>
      </w:r>
      <w:r>
        <w:t>:</w:t>
      </w:r>
    </w:p>
    <w:p w:rsidR="008C069D" w:rsidRDefault="00BF56D2" w:rsidP="008C069D">
      <w:pPr>
        <w:pStyle w:val="a9"/>
        <w:numPr>
          <w:ilvl w:val="0"/>
          <w:numId w:val="31"/>
        </w:numPr>
      </w:pPr>
      <w:r w:rsidRPr="00F545B4">
        <w:t xml:space="preserve">В соответствии с установленной  программой нормы и сверх нормы чтения в </w:t>
      </w:r>
      <w:r>
        <w:t xml:space="preserve">выше указанных классах читают </w:t>
      </w:r>
      <w:r w:rsidRPr="008C069D">
        <w:rPr>
          <w:b/>
        </w:rPr>
        <w:t>473 ученика из 658 участников</w:t>
      </w:r>
      <w:r>
        <w:t xml:space="preserve">  проверки, что составляет </w:t>
      </w:r>
      <w:r w:rsidRPr="008C069D">
        <w:rPr>
          <w:b/>
        </w:rPr>
        <w:t>71,8%</w:t>
      </w:r>
      <w:r w:rsidRPr="00F545B4">
        <w:t xml:space="preserve"> </w:t>
      </w:r>
      <w:r>
        <w:t xml:space="preserve">учащихся. Норму не вычитывают </w:t>
      </w:r>
      <w:r w:rsidRPr="008C069D">
        <w:rPr>
          <w:b/>
        </w:rPr>
        <w:t>153 ученика из 658 участников</w:t>
      </w:r>
      <w:r>
        <w:t xml:space="preserve">  проверки</w:t>
      </w:r>
      <w:r w:rsidRPr="00F545B4">
        <w:t xml:space="preserve">, что составляет  </w:t>
      </w:r>
      <w:r w:rsidRPr="008C069D">
        <w:rPr>
          <w:b/>
        </w:rPr>
        <w:t>23,2%</w:t>
      </w:r>
      <w:r w:rsidRPr="00F545B4">
        <w:t xml:space="preserve"> учащихся.</w:t>
      </w:r>
    </w:p>
    <w:p w:rsidR="008C069D" w:rsidRDefault="00BF56D2" w:rsidP="008C069D">
      <w:pPr>
        <w:pStyle w:val="a9"/>
        <w:numPr>
          <w:ilvl w:val="0"/>
          <w:numId w:val="31"/>
        </w:numPr>
      </w:pPr>
      <w:r w:rsidRPr="00F545B4">
        <w:t>В проверке т</w:t>
      </w:r>
      <w:r>
        <w:t xml:space="preserve">ехники чтения не участвовали </w:t>
      </w:r>
      <w:r w:rsidRPr="008C069D">
        <w:rPr>
          <w:b/>
        </w:rPr>
        <w:t>37 учащихся</w:t>
      </w:r>
      <w:r w:rsidRPr="00F545B4">
        <w:t xml:space="preserve"> по уважительной причине (по болезни).</w:t>
      </w:r>
    </w:p>
    <w:p w:rsidR="008C069D" w:rsidRDefault="00BF56D2" w:rsidP="008C069D">
      <w:pPr>
        <w:pStyle w:val="a9"/>
        <w:numPr>
          <w:ilvl w:val="0"/>
          <w:numId w:val="31"/>
        </w:numPr>
      </w:pPr>
      <w:r>
        <w:t xml:space="preserve">Большинство учащихся </w:t>
      </w:r>
      <w:r w:rsidRPr="008C069D">
        <w:rPr>
          <w:b/>
        </w:rPr>
        <w:t>(153 уч.)</w:t>
      </w:r>
      <w:r w:rsidRPr="00F545B4">
        <w:t xml:space="preserve">  допустили ошибки при чтении в орфографических нормах, это связано с тем, что  им встречались незнакомые слова, меняли  окончания в словах, ставили неправильно ударения в некоторых словах.</w:t>
      </w:r>
    </w:p>
    <w:p w:rsidR="008C069D" w:rsidRDefault="00BF56D2" w:rsidP="008C069D">
      <w:pPr>
        <w:pStyle w:val="a9"/>
        <w:numPr>
          <w:ilvl w:val="0"/>
          <w:numId w:val="31"/>
        </w:numPr>
      </w:pPr>
      <w:r w:rsidRPr="008C069D">
        <w:rPr>
          <w:b/>
        </w:rPr>
        <w:t>141 ученик</w:t>
      </w:r>
      <w:r w:rsidRPr="00F545B4">
        <w:t xml:space="preserve"> от общего ч</w:t>
      </w:r>
      <w:r>
        <w:t>исла проверенных обучающихся в 6-9</w:t>
      </w:r>
      <w:r w:rsidRPr="00F545B4">
        <w:t xml:space="preserve">-х классах не обладают достаточно сформированным уровнем навыка </w:t>
      </w:r>
      <w:r>
        <w:t xml:space="preserve">и осознанности </w:t>
      </w:r>
      <w:r w:rsidRPr="00F545B4">
        <w:t>техники чтения.</w:t>
      </w:r>
    </w:p>
    <w:p w:rsidR="008C069D" w:rsidRDefault="00BF56D2" w:rsidP="008C069D">
      <w:pPr>
        <w:pStyle w:val="a9"/>
        <w:numPr>
          <w:ilvl w:val="0"/>
          <w:numId w:val="31"/>
        </w:numPr>
      </w:pPr>
      <w:r w:rsidRPr="00F545B4">
        <w:lastRenderedPageBreak/>
        <w:t>Лучший результат по техники чтения  (выше нормы и норм</w:t>
      </w:r>
      <w:r>
        <w:t>у) показали  учащиеся</w:t>
      </w:r>
      <w:r w:rsidR="008C069D">
        <w:t xml:space="preserve">:                    </w:t>
      </w:r>
      <w:r>
        <w:t xml:space="preserve"> </w:t>
      </w:r>
      <w:r w:rsidRPr="008C069D">
        <w:rPr>
          <w:b/>
        </w:rPr>
        <w:t>6</w:t>
      </w:r>
      <w:r w:rsidRPr="008C069D">
        <w:rPr>
          <w:b/>
          <w:vertAlign w:val="superscript"/>
        </w:rPr>
        <w:t>1</w:t>
      </w:r>
      <w:r w:rsidRPr="008C069D">
        <w:rPr>
          <w:b/>
        </w:rPr>
        <w:t xml:space="preserve"> кл.-26 уч.  (Султанова С.Ф.), 6</w:t>
      </w:r>
      <w:r w:rsidRPr="008C069D">
        <w:rPr>
          <w:b/>
          <w:vertAlign w:val="superscript"/>
        </w:rPr>
        <w:t>2</w:t>
      </w:r>
      <w:r w:rsidRPr="008C069D">
        <w:rPr>
          <w:b/>
        </w:rPr>
        <w:t xml:space="preserve"> кл.-23 уч. (</w:t>
      </w:r>
      <w:proofErr w:type="spellStart"/>
      <w:r w:rsidRPr="008C069D">
        <w:rPr>
          <w:b/>
        </w:rPr>
        <w:t>Умалатова</w:t>
      </w:r>
      <w:proofErr w:type="spellEnd"/>
      <w:r w:rsidRPr="008C069D">
        <w:rPr>
          <w:b/>
        </w:rPr>
        <w:t xml:space="preserve"> С.Ш.), 7</w:t>
      </w:r>
      <w:r w:rsidRPr="008C069D">
        <w:rPr>
          <w:b/>
          <w:vertAlign w:val="superscript"/>
        </w:rPr>
        <w:t>1</w:t>
      </w:r>
      <w:r w:rsidRPr="008C069D">
        <w:rPr>
          <w:b/>
        </w:rPr>
        <w:t xml:space="preserve"> кл.-23 уч.  (Бутаева Ф.Ф.), 8</w:t>
      </w:r>
      <w:r w:rsidRPr="008C069D">
        <w:rPr>
          <w:b/>
          <w:vertAlign w:val="superscript"/>
        </w:rPr>
        <w:t>ф</w:t>
      </w:r>
      <w:r w:rsidRPr="008C069D">
        <w:rPr>
          <w:b/>
        </w:rPr>
        <w:t>кл.-23 уч. (</w:t>
      </w:r>
      <w:proofErr w:type="spellStart"/>
      <w:r w:rsidRPr="008C069D">
        <w:rPr>
          <w:b/>
        </w:rPr>
        <w:t>Умалатова</w:t>
      </w:r>
      <w:proofErr w:type="spellEnd"/>
      <w:r w:rsidRPr="008C069D">
        <w:rPr>
          <w:b/>
        </w:rPr>
        <w:t xml:space="preserve"> С.Ш.), 9</w:t>
      </w:r>
      <w:r w:rsidRPr="008C069D">
        <w:rPr>
          <w:b/>
          <w:vertAlign w:val="superscript"/>
        </w:rPr>
        <w:t>с</w:t>
      </w:r>
      <w:r w:rsidRPr="008C069D">
        <w:rPr>
          <w:b/>
        </w:rPr>
        <w:t>кл.-25уч. (</w:t>
      </w:r>
      <w:proofErr w:type="spellStart"/>
      <w:r w:rsidRPr="008C069D">
        <w:rPr>
          <w:b/>
        </w:rPr>
        <w:t>Умалатова</w:t>
      </w:r>
      <w:proofErr w:type="spellEnd"/>
      <w:r w:rsidRPr="008C069D">
        <w:rPr>
          <w:b/>
        </w:rPr>
        <w:t xml:space="preserve"> С.Ш.).</w:t>
      </w:r>
    </w:p>
    <w:p w:rsidR="008C069D" w:rsidRDefault="008C069D" w:rsidP="008C069D">
      <w:pPr>
        <w:pStyle w:val="a9"/>
        <w:numPr>
          <w:ilvl w:val="0"/>
          <w:numId w:val="31"/>
        </w:numPr>
      </w:pPr>
      <w:r>
        <w:t xml:space="preserve"> Отмечено</w:t>
      </w:r>
      <w:r w:rsidR="00BF56D2" w:rsidRPr="00F545B4">
        <w:t xml:space="preserve">, что в </w:t>
      </w:r>
      <w:r w:rsidR="00BF56D2" w:rsidRPr="008C069D">
        <w:rPr>
          <w:b/>
        </w:rPr>
        <w:t>9</w:t>
      </w:r>
      <w:r w:rsidR="00BF56D2" w:rsidRPr="008C069D">
        <w:rPr>
          <w:b/>
          <w:vertAlign w:val="superscript"/>
        </w:rPr>
        <w:t>с</w:t>
      </w:r>
      <w:r w:rsidR="00BF56D2" w:rsidRPr="008C069D">
        <w:rPr>
          <w:b/>
        </w:rPr>
        <w:t xml:space="preserve"> классе (</w:t>
      </w:r>
      <w:proofErr w:type="spellStart"/>
      <w:r w:rsidR="00BF56D2" w:rsidRPr="008C069D">
        <w:rPr>
          <w:b/>
        </w:rPr>
        <w:t>Умалатова</w:t>
      </w:r>
      <w:proofErr w:type="spellEnd"/>
      <w:r w:rsidR="00BF56D2" w:rsidRPr="008C069D">
        <w:rPr>
          <w:b/>
        </w:rPr>
        <w:t xml:space="preserve"> С.Ш.)</w:t>
      </w:r>
      <w:r w:rsidR="00BF56D2">
        <w:t xml:space="preserve"> все учащиеся справились с нормативами проверки техники чтения</w:t>
      </w:r>
      <w:r w:rsidR="00BF56D2" w:rsidRPr="00F545B4">
        <w:t>.</w:t>
      </w:r>
    </w:p>
    <w:p w:rsidR="008C069D" w:rsidRPr="008C069D" w:rsidRDefault="00BF56D2" w:rsidP="00BF56D2">
      <w:pPr>
        <w:pStyle w:val="a9"/>
        <w:numPr>
          <w:ilvl w:val="0"/>
          <w:numId w:val="31"/>
        </w:numPr>
      </w:pPr>
      <w:r w:rsidRPr="00F545B4">
        <w:t>Самое большее количество</w:t>
      </w:r>
      <w:r>
        <w:t xml:space="preserve"> учащихся, читающих выше нормы  в классах:  </w:t>
      </w:r>
      <w:r w:rsidR="008C069D">
        <w:t xml:space="preserve">                                        </w:t>
      </w:r>
      <w:r w:rsidRPr="008C069D">
        <w:rPr>
          <w:b/>
        </w:rPr>
        <w:t>7</w:t>
      </w:r>
      <w:r w:rsidRPr="008C069D">
        <w:rPr>
          <w:b/>
          <w:vertAlign w:val="superscript"/>
        </w:rPr>
        <w:t>1</w:t>
      </w:r>
      <w:r w:rsidRPr="008C069D">
        <w:rPr>
          <w:b/>
        </w:rPr>
        <w:t>- 20 уч. (Бутаева Ф.Ф.),7</w:t>
      </w:r>
      <w:r w:rsidRPr="008C069D">
        <w:rPr>
          <w:b/>
          <w:vertAlign w:val="superscript"/>
        </w:rPr>
        <w:t>2</w:t>
      </w:r>
      <w:r w:rsidRPr="008C069D">
        <w:rPr>
          <w:b/>
        </w:rPr>
        <w:t xml:space="preserve"> – 21 уч. (Загидкадиева З.Р.), 9</w:t>
      </w:r>
      <w:r w:rsidRPr="008C069D">
        <w:rPr>
          <w:b/>
          <w:vertAlign w:val="superscript"/>
        </w:rPr>
        <w:t>с</w:t>
      </w:r>
      <w:r w:rsidRPr="008C069D">
        <w:rPr>
          <w:b/>
        </w:rPr>
        <w:t xml:space="preserve"> – 25 уч. (</w:t>
      </w:r>
      <w:proofErr w:type="spellStart"/>
      <w:r w:rsidRPr="008C069D">
        <w:rPr>
          <w:b/>
        </w:rPr>
        <w:t>Умалатова</w:t>
      </w:r>
      <w:proofErr w:type="spellEnd"/>
      <w:r w:rsidRPr="008C069D">
        <w:rPr>
          <w:b/>
        </w:rPr>
        <w:t xml:space="preserve"> С.Ш.).</w:t>
      </w:r>
    </w:p>
    <w:p w:rsidR="00BF56D2" w:rsidRPr="00F545B4" w:rsidRDefault="00BF56D2" w:rsidP="00BF56D2">
      <w:pPr>
        <w:pStyle w:val="a9"/>
        <w:numPr>
          <w:ilvl w:val="0"/>
          <w:numId w:val="31"/>
        </w:numPr>
      </w:pPr>
      <w:r w:rsidRPr="00F545B4">
        <w:t xml:space="preserve">В целом проверка техники чтения показала </w:t>
      </w:r>
      <w:r>
        <w:t>удовлетворительный уровень техники чтения и</w:t>
      </w:r>
      <w:r w:rsidRPr="00F545B4">
        <w:t xml:space="preserve"> соответствие</w:t>
      </w:r>
      <w:r>
        <w:t xml:space="preserve"> (в основном) с нормативами  чтения для 6-9</w:t>
      </w:r>
      <w:r w:rsidRPr="00F545B4">
        <w:t>-х классов.</w:t>
      </w:r>
    </w:p>
    <w:p w:rsidR="008C069D" w:rsidRPr="00BD4E92" w:rsidRDefault="00BF56D2" w:rsidP="008C069D">
      <w:pPr>
        <w:tabs>
          <w:tab w:val="left" w:pos="1335"/>
        </w:tabs>
      </w:pPr>
      <w:r w:rsidRPr="00F545B4">
        <w:rPr>
          <w:b/>
        </w:rPr>
        <w:tab/>
      </w:r>
      <w:r w:rsidR="008C069D" w:rsidRPr="00BD4E92">
        <w:t xml:space="preserve">На основании </w:t>
      </w:r>
      <w:proofErr w:type="gramStart"/>
      <w:r w:rsidR="008C069D" w:rsidRPr="00BD4E92">
        <w:t>вышеизложенного</w:t>
      </w:r>
      <w:proofErr w:type="gramEnd"/>
    </w:p>
    <w:p w:rsidR="00BF56D2" w:rsidRDefault="008C069D" w:rsidP="008C069D">
      <w:pPr>
        <w:tabs>
          <w:tab w:val="left" w:pos="1335"/>
        </w:tabs>
        <w:rPr>
          <w:b/>
        </w:rPr>
      </w:pPr>
      <w:r>
        <w:rPr>
          <w:b/>
        </w:rPr>
        <w:t xml:space="preserve">                                                                            Приказываю: </w:t>
      </w:r>
    </w:p>
    <w:p w:rsidR="00BD4E92" w:rsidRPr="00BD4E92" w:rsidRDefault="00BD4E92" w:rsidP="00BD4E92">
      <w:pPr>
        <w:pStyle w:val="a9"/>
        <w:numPr>
          <w:ilvl w:val="0"/>
          <w:numId w:val="29"/>
        </w:numPr>
        <w:tabs>
          <w:tab w:val="left" w:pos="1335"/>
        </w:tabs>
        <w:rPr>
          <w:b/>
        </w:rPr>
      </w:pPr>
      <w:r>
        <w:t>Считать у</w:t>
      </w:r>
      <w:r w:rsidR="00C52E8C">
        <w:t xml:space="preserve">довлетворительным </w:t>
      </w:r>
      <w:bookmarkStart w:id="0" w:name="_GoBack"/>
      <w:bookmarkEnd w:id="0"/>
      <w:r>
        <w:t>уровень техники чтения и</w:t>
      </w:r>
      <w:r w:rsidRPr="00F545B4">
        <w:t xml:space="preserve"> соответствие</w:t>
      </w:r>
      <w:r>
        <w:t xml:space="preserve"> (в основном) с нормативами  чтения для 6-9</w:t>
      </w:r>
      <w:r>
        <w:t>-х классов</w:t>
      </w:r>
    </w:p>
    <w:p w:rsidR="00BD4E92" w:rsidRPr="00BD4E92" w:rsidRDefault="00BF56D2" w:rsidP="00BD4E92">
      <w:pPr>
        <w:pStyle w:val="a9"/>
        <w:numPr>
          <w:ilvl w:val="0"/>
          <w:numId w:val="29"/>
        </w:numPr>
        <w:tabs>
          <w:tab w:val="left" w:pos="1335"/>
        </w:tabs>
        <w:rPr>
          <w:b/>
        </w:rPr>
      </w:pPr>
      <w:proofErr w:type="gramStart"/>
      <w:r w:rsidRPr="00F545B4">
        <w:t xml:space="preserve">Учителям русского языка и литературы </w:t>
      </w:r>
      <w:proofErr w:type="spellStart"/>
      <w:r w:rsidRPr="00F545B4">
        <w:t>Селимовой</w:t>
      </w:r>
      <w:proofErr w:type="spellEnd"/>
      <w:r w:rsidRPr="00F545B4">
        <w:t xml:space="preserve"> Е.А.</w:t>
      </w:r>
      <w:r>
        <w:t xml:space="preserve"> (5</w:t>
      </w:r>
      <w:r w:rsidRPr="00BD4E92">
        <w:rPr>
          <w:vertAlign w:val="superscript"/>
        </w:rPr>
        <w:t>1</w:t>
      </w:r>
      <w:r>
        <w:t>),</w:t>
      </w:r>
      <w:r w:rsidRPr="00F545B4">
        <w:t xml:space="preserve"> </w:t>
      </w:r>
      <w:proofErr w:type="spellStart"/>
      <w:r>
        <w:t>Таджибовой</w:t>
      </w:r>
      <w:proofErr w:type="spellEnd"/>
      <w:r>
        <w:t xml:space="preserve"> З.А. (</w:t>
      </w:r>
      <w:r w:rsidRPr="005B12A4">
        <w:t>5</w:t>
      </w:r>
      <w:r w:rsidRPr="00BD4E92">
        <w:rPr>
          <w:vertAlign w:val="superscript"/>
        </w:rPr>
        <w:t>2</w:t>
      </w:r>
      <w:r>
        <w:t xml:space="preserve">), </w:t>
      </w:r>
      <w:proofErr w:type="spellStart"/>
      <w:r>
        <w:t>Бутаевой</w:t>
      </w:r>
      <w:proofErr w:type="spellEnd"/>
      <w:r>
        <w:t xml:space="preserve"> Ф.Ф. (5</w:t>
      </w:r>
      <w:r w:rsidRPr="00BD4E92">
        <w:rPr>
          <w:vertAlign w:val="superscript"/>
        </w:rPr>
        <w:t>3</w:t>
      </w:r>
      <w:r>
        <w:t>,9</w:t>
      </w:r>
      <w:r w:rsidRPr="00BD4E92">
        <w:rPr>
          <w:vertAlign w:val="superscript"/>
        </w:rPr>
        <w:t>1</w:t>
      </w:r>
      <w:r>
        <w:t>), Гаджиевой Ш.А. (5</w:t>
      </w:r>
      <w:r w:rsidRPr="00BD4E92">
        <w:rPr>
          <w:vertAlign w:val="superscript"/>
        </w:rPr>
        <w:t>4</w:t>
      </w:r>
      <w:r>
        <w:t xml:space="preserve">), </w:t>
      </w:r>
      <w:proofErr w:type="spellStart"/>
      <w:r>
        <w:t>Таркинской</w:t>
      </w:r>
      <w:proofErr w:type="spellEnd"/>
      <w:r>
        <w:t xml:space="preserve"> П.О. (7</w:t>
      </w:r>
      <w:r w:rsidRPr="00BD4E92">
        <w:rPr>
          <w:vertAlign w:val="superscript"/>
        </w:rPr>
        <w:t>4</w:t>
      </w:r>
      <w:r>
        <w:t>), Магомедовой Х.О. (5</w:t>
      </w:r>
      <w:r w:rsidRPr="00BD4E92">
        <w:rPr>
          <w:vertAlign w:val="superscript"/>
        </w:rPr>
        <w:t>5</w:t>
      </w:r>
      <w:r>
        <w:t xml:space="preserve">), </w:t>
      </w:r>
      <w:proofErr w:type="spellStart"/>
      <w:r>
        <w:t>Умалатовой</w:t>
      </w:r>
      <w:proofErr w:type="spellEnd"/>
      <w:r>
        <w:t xml:space="preserve"> С.Ш. (8</w:t>
      </w:r>
      <w:r w:rsidRPr="00BD4E92">
        <w:rPr>
          <w:vertAlign w:val="superscript"/>
        </w:rPr>
        <w:t>г</w:t>
      </w:r>
      <w:r>
        <w:t xml:space="preserve">) </w:t>
      </w:r>
      <w:r w:rsidRPr="00F545B4">
        <w:t>следуе</w:t>
      </w:r>
      <w:r>
        <w:t xml:space="preserve">т контролировать технику чтения </w:t>
      </w:r>
      <w:r w:rsidRPr="00F545B4">
        <w:t>слабоуспевающих учащихся в течение всего учебного года, поддерживать связь с родителями, ставить их в известность об успехах и неудачах их детей, совместно решать</w:t>
      </w:r>
      <w:proofErr w:type="gramEnd"/>
      <w:r w:rsidRPr="00F545B4">
        <w:t xml:space="preserve"> вопрос  о преодолении отставания в технике чтения. На особом контроле держать учащихся, которые читают меньше 90</w:t>
      </w:r>
      <w:r>
        <w:t xml:space="preserve"> </w:t>
      </w:r>
      <w:r w:rsidRPr="00F545B4">
        <w:t>слов в минуту, т.е. не вычитывают норму техники чтения.</w:t>
      </w:r>
    </w:p>
    <w:p w:rsidR="00BD4E92" w:rsidRPr="00BD4E92" w:rsidRDefault="00BF56D2" w:rsidP="00BD4E92">
      <w:pPr>
        <w:pStyle w:val="a9"/>
        <w:numPr>
          <w:ilvl w:val="0"/>
          <w:numId w:val="29"/>
        </w:numPr>
        <w:tabs>
          <w:tab w:val="left" w:pos="1335"/>
        </w:tabs>
        <w:rPr>
          <w:b/>
        </w:rPr>
      </w:pPr>
      <w:r w:rsidRPr="00F545B4">
        <w:t>Всем учителям литературы необходимо прививать интерес у школьников к чтению художественной литературы, организовывать самостоятельное домашнее чтение, больше читать вслух на уроках литературы, приучать  учеников  вести читательские дневники, стремиться, чтобы все учащиеся посещали школьную библиотеку и больше читали.</w:t>
      </w:r>
    </w:p>
    <w:p w:rsidR="00BD4E92" w:rsidRPr="00BD4E92" w:rsidRDefault="00BF56D2" w:rsidP="00BD4E92">
      <w:pPr>
        <w:pStyle w:val="a9"/>
        <w:numPr>
          <w:ilvl w:val="0"/>
          <w:numId w:val="29"/>
        </w:numPr>
        <w:tabs>
          <w:tab w:val="left" w:pos="1335"/>
        </w:tabs>
        <w:rPr>
          <w:b/>
        </w:rPr>
      </w:pPr>
      <w:r>
        <w:t>Классным руководителям 6-9</w:t>
      </w:r>
      <w:r w:rsidRPr="00F545B4">
        <w:t>-х</w:t>
      </w:r>
      <w:r>
        <w:t xml:space="preserve"> </w:t>
      </w:r>
      <w:r w:rsidRPr="00F545B4">
        <w:t>классов  проводить работу с родителями по развитию интереса к книге, к чтению у учащихся, проводить классные часы с обсуждением интересных произведений и чтением вслух.</w:t>
      </w:r>
    </w:p>
    <w:p w:rsidR="00BF56D2" w:rsidRPr="00BD4E92" w:rsidRDefault="00BF56D2" w:rsidP="00BD4E92">
      <w:pPr>
        <w:pStyle w:val="a9"/>
        <w:numPr>
          <w:ilvl w:val="0"/>
          <w:numId w:val="29"/>
        </w:numPr>
        <w:tabs>
          <w:tab w:val="left" w:pos="1335"/>
        </w:tabs>
        <w:rPr>
          <w:b/>
        </w:rPr>
      </w:pPr>
      <w:r w:rsidRPr="00F545B4">
        <w:t>Все</w:t>
      </w:r>
      <w:r w:rsidR="00BD4E92">
        <w:t xml:space="preserve">м </w:t>
      </w:r>
      <w:r w:rsidRPr="00F545B4">
        <w:t xml:space="preserve"> учите</w:t>
      </w:r>
      <w:r>
        <w:t>лям-предметникам, работающим в 6-9</w:t>
      </w:r>
      <w:r w:rsidRPr="00F545B4">
        <w:t xml:space="preserve">-х классах, уделять внимание </w:t>
      </w:r>
      <w:r w:rsidR="00BD4E92" w:rsidRPr="00F545B4">
        <w:t xml:space="preserve">чтению вслух </w:t>
      </w:r>
      <w:r w:rsidRPr="00F545B4">
        <w:t xml:space="preserve">на своих уроках с целью повышения техники чтения  у учащихся, так как это один из важных </w:t>
      </w:r>
      <w:r>
        <w:t xml:space="preserve"> </w:t>
      </w:r>
      <w:proofErr w:type="spellStart"/>
      <w:r w:rsidRPr="00F545B4">
        <w:t>общеучебных</w:t>
      </w:r>
      <w:proofErr w:type="spellEnd"/>
      <w:r w:rsidRPr="00F545B4">
        <w:t xml:space="preserve"> умений и навыков в соответствии с требованиями ФГОС.</w:t>
      </w:r>
    </w:p>
    <w:p w:rsidR="00BD4E92" w:rsidRPr="00BD4E92" w:rsidRDefault="00BD4E92" w:rsidP="00BD4E92">
      <w:pPr>
        <w:pStyle w:val="a9"/>
        <w:numPr>
          <w:ilvl w:val="0"/>
          <w:numId w:val="29"/>
        </w:numPr>
        <w:tabs>
          <w:tab w:val="left" w:pos="1335"/>
        </w:tabs>
        <w:rPr>
          <w:b/>
        </w:rPr>
      </w:pPr>
      <w:r>
        <w:t>Контроль  за исполнением данных рекомендаций возложить на зам. директора по УВР</w:t>
      </w:r>
      <w:r w:rsidR="00C52E8C">
        <w:t xml:space="preserve"> Ибрагимову У.М. и </w:t>
      </w:r>
      <w:proofErr w:type="gramStart"/>
      <w:r w:rsidR="00C52E8C">
        <w:t>на</w:t>
      </w:r>
      <w:proofErr w:type="gramEnd"/>
      <w:r w:rsidR="00C52E8C">
        <w:t xml:space="preserve"> и/</w:t>
      </w:r>
      <w:proofErr w:type="gramStart"/>
      <w:r w:rsidR="00C52E8C">
        <w:t>о</w:t>
      </w:r>
      <w:proofErr w:type="gramEnd"/>
      <w:r w:rsidR="00C52E8C">
        <w:t xml:space="preserve"> руководителя ПМО учителей  русского языка и литературы </w:t>
      </w:r>
      <w:proofErr w:type="spellStart"/>
      <w:r w:rsidR="00C52E8C">
        <w:t>Бутаеву</w:t>
      </w:r>
      <w:proofErr w:type="spellEnd"/>
      <w:r w:rsidR="00C52E8C">
        <w:t xml:space="preserve"> Ф.Ф.</w:t>
      </w:r>
    </w:p>
    <w:p w:rsidR="00513DBE" w:rsidRDefault="00513DBE" w:rsidP="00171CAE">
      <w:pPr>
        <w:pStyle w:val="msonormalcxspmiddle"/>
        <w:shd w:val="clear" w:color="auto" w:fill="FFFFFF"/>
        <w:spacing w:line="240" w:lineRule="atLeast"/>
      </w:pPr>
    </w:p>
    <w:p w:rsidR="00513DBE" w:rsidRDefault="00513DBE" w:rsidP="00171CAE">
      <w:pPr>
        <w:pStyle w:val="msonormalcxspmiddle"/>
        <w:shd w:val="clear" w:color="auto" w:fill="FFFFFF"/>
        <w:spacing w:line="240" w:lineRule="atLeast"/>
      </w:pPr>
    </w:p>
    <w:p w:rsidR="00513DBE" w:rsidRDefault="00513DBE" w:rsidP="00171CAE">
      <w:pPr>
        <w:pStyle w:val="msonormalcxspmiddle"/>
        <w:shd w:val="clear" w:color="auto" w:fill="FFFFFF"/>
        <w:spacing w:line="240" w:lineRule="atLeast"/>
      </w:pPr>
    </w:p>
    <w:p w:rsidR="00C27D25" w:rsidRPr="00171CAE" w:rsidRDefault="00C27D25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7391" w:rsidRPr="00171CAE" w:rsidRDefault="00C27D2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</w:t>
      </w:r>
      <w:r w:rsidR="00DF27F1">
        <w:rPr>
          <w:rFonts w:ascii="Times New Roman" w:hAnsi="Times New Roman" w:cs="Times New Roman"/>
          <w:sz w:val="24"/>
          <w:szCs w:val="24"/>
        </w:rPr>
        <w:t xml:space="preserve"> </w:t>
      </w:r>
      <w:r w:rsidRPr="00171CAE">
        <w:rPr>
          <w:rFonts w:ascii="Times New Roman" w:hAnsi="Times New Roman" w:cs="Times New Roman"/>
          <w:sz w:val="24"/>
          <w:szCs w:val="24"/>
        </w:rPr>
        <w:t>Сафарова</w:t>
      </w:r>
    </w:p>
    <w:sectPr w:rsidR="00A27391" w:rsidRPr="00171CA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7342"/>
    <w:multiLevelType w:val="hybridMultilevel"/>
    <w:tmpl w:val="4CD028E4"/>
    <w:lvl w:ilvl="0" w:tplc="15FE24C6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8F1EA1"/>
    <w:multiLevelType w:val="hybridMultilevel"/>
    <w:tmpl w:val="9D0E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6484A"/>
    <w:multiLevelType w:val="hybridMultilevel"/>
    <w:tmpl w:val="093C9DF8"/>
    <w:lvl w:ilvl="0" w:tplc="3F8EA00A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21E96"/>
    <w:multiLevelType w:val="hybridMultilevel"/>
    <w:tmpl w:val="1C683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087284"/>
    <w:multiLevelType w:val="hybridMultilevel"/>
    <w:tmpl w:val="28FCC5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103ED1"/>
    <w:multiLevelType w:val="hybridMultilevel"/>
    <w:tmpl w:val="D6284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E77FB"/>
    <w:multiLevelType w:val="hybridMultilevel"/>
    <w:tmpl w:val="40265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503C4D"/>
    <w:multiLevelType w:val="hybridMultilevel"/>
    <w:tmpl w:val="24FC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90397"/>
    <w:multiLevelType w:val="hybridMultilevel"/>
    <w:tmpl w:val="2DD2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7070FA"/>
    <w:multiLevelType w:val="hybridMultilevel"/>
    <w:tmpl w:val="5FA6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21"/>
  </w:num>
  <w:num w:numId="5">
    <w:abstractNumId w:val="28"/>
  </w:num>
  <w:num w:numId="6">
    <w:abstractNumId w:val="17"/>
  </w:num>
  <w:num w:numId="7">
    <w:abstractNumId w:val="1"/>
  </w:num>
  <w:num w:numId="8">
    <w:abstractNumId w:val="4"/>
  </w:num>
  <w:num w:numId="9">
    <w:abstractNumId w:val="10"/>
  </w:num>
  <w:num w:numId="10">
    <w:abstractNumId w:val="16"/>
  </w:num>
  <w:num w:numId="11">
    <w:abstractNumId w:val="23"/>
  </w:num>
  <w:num w:numId="12">
    <w:abstractNumId w:val="29"/>
  </w:num>
  <w:num w:numId="13">
    <w:abstractNumId w:val="19"/>
  </w:num>
  <w:num w:numId="14">
    <w:abstractNumId w:val="14"/>
  </w:num>
  <w:num w:numId="15">
    <w:abstractNumId w:val="27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8"/>
  </w:num>
  <w:num w:numId="19">
    <w:abstractNumId w:val="25"/>
  </w:num>
  <w:num w:numId="20">
    <w:abstractNumId w:val="5"/>
  </w:num>
  <w:num w:numId="21">
    <w:abstractNumId w:val="18"/>
  </w:num>
  <w:num w:numId="22">
    <w:abstractNumId w:val="11"/>
  </w:num>
  <w:num w:numId="23">
    <w:abstractNumId w:val="7"/>
  </w:num>
  <w:num w:numId="24">
    <w:abstractNumId w:val="3"/>
  </w:num>
  <w:num w:numId="25">
    <w:abstractNumId w:val="6"/>
  </w:num>
  <w:num w:numId="26">
    <w:abstractNumId w:val="24"/>
  </w:num>
  <w:num w:numId="27">
    <w:abstractNumId w:val="12"/>
  </w:num>
  <w:num w:numId="28">
    <w:abstractNumId w:val="13"/>
  </w:num>
  <w:num w:numId="29">
    <w:abstractNumId w:val="26"/>
  </w:num>
  <w:num w:numId="30">
    <w:abstractNumId w:val="1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1CAE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A2C8F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08D3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E3896"/>
    <w:rsid w:val="004F3CFF"/>
    <w:rsid w:val="005033AE"/>
    <w:rsid w:val="00513DB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7F559A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C069D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A2EBF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BD4E92"/>
    <w:rsid w:val="00BF56D2"/>
    <w:rsid w:val="00C17DFB"/>
    <w:rsid w:val="00C27D25"/>
    <w:rsid w:val="00C42715"/>
    <w:rsid w:val="00C52E8C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7A0D"/>
    <w:rsid w:val="00CF3B8A"/>
    <w:rsid w:val="00D179CD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C583B"/>
    <w:rsid w:val="00DD7ED4"/>
    <w:rsid w:val="00DF27F1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99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21</cp:revision>
  <cp:lastPrinted>2016-11-03T09:36:00Z</cp:lastPrinted>
  <dcterms:created xsi:type="dcterms:W3CDTF">2015-03-13T10:10:00Z</dcterms:created>
  <dcterms:modified xsi:type="dcterms:W3CDTF">2017-10-19T02:35:00Z</dcterms:modified>
</cp:coreProperties>
</file>